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64A9" w14:textId="77777777" w:rsidR="006D53F0" w:rsidRDefault="006D53F0" w:rsidP="006D53F0">
      <w:pPr>
        <w:spacing w:after="0" w:line="240" w:lineRule="atLeast"/>
        <w:jc w:val="right"/>
        <w:rPr>
          <w:rFonts w:ascii="Times New Roman" w:hAnsi="Times New Roman" w:cs="Times New Roman"/>
        </w:rPr>
      </w:pPr>
    </w:p>
    <w:p w14:paraId="5E48D4D1" w14:textId="77777777" w:rsidR="006D53F0" w:rsidRDefault="006D53F0" w:rsidP="006D53F0">
      <w:pPr>
        <w:spacing w:after="0" w:line="240" w:lineRule="atLeast"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6135CF" w14:paraId="38925A03" w14:textId="77777777" w:rsidTr="00891FAC">
        <w:trPr>
          <w:trHeight w:val="618"/>
        </w:trPr>
        <w:tc>
          <w:tcPr>
            <w:tcW w:w="1838" w:type="dxa"/>
          </w:tcPr>
          <w:p w14:paraId="585A8D2A" w14:textId="77777777" w:rsidR="007E35C9" w:rsidRDefault="006135CF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Dati sentenza</w:t>
            </w:r>
          </w:p>
          <w:p w14:paraId="1E3523AB" w14:textId="10230E30" w:rsidR="007E35C9" w:rsidRPr="006135CF" w:rsidRDefault="007E35C9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e titoletto per pubblicazione</w:t>
            </w:r>
          </w:p>
        </w:tc>
        <w:tc>
          <w:tcPr>
            <w:tcW w:w="7790" w:type="dxa"/>
          </w:tcPr>
          <w:p w14:paraId="0290764C" w14:textId="55782CDD" w:rsidR="00216A20" w:rsidRPr="009B0993" w:rsidRDefault="009B0993" w:rsidP="00701D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aps/>
              </w:rPr>
            </w:pPr>
            <w:r w:rsidRPr="009B0993">
              <w:rPr>
                <w:rFonts w:ascii="Times New Roman" w:hAnsi="Times New Roman" w:cs="Times New Roman"/>
                <w:b/>
                <w:bCs/>
                <w:caps/>
              </w:rPr>
              <w:t>Individuazione de</w:t>
            </w:r>
            <w:r w:rsidR="00E2115B" w:rsidRPr="009B0993">
              <w:rPr>
                <w:rFonts w:ascii="Times New Roman" w:hAnsi="Times New Roman" w:cs="Times New Roman"/>
                <w:b/>
                <w:bCs/>
                <w:caps/>
              </w:rPr>
              <w:t xml:space="preserve">l soggetto passivo IMU </w:t>
            </w:r>
            <w:r w:rsidRPr="009B0993">
              <w:rPr>
                <w:rFonts w:ascii="Times New Roman" w:hAnsi="Times New Roman" w:cs="Times New Roman"/>
                <w:b/>
                <w:bCs/>
                <w:caps/>
              </w:rPr>
              <w:t>per gli</w:t>
            </w:r>
            <w:r w:rsidR="00854F2E" w:rsidRPr="009B0993">
              <w:rPr>
                <w:rFonts w:ascii="Times New Roman" w:hAnsi="Times New Roman" w:cs="Times New Roman"/>
                <w:b/>
                <w:bCs/>
                <w:caps/>
              </w:rPr>
              <w:t xml:space="preserve"> impianti di potabilizzazione</w:t>
            </w:r>
          </w:p>
          <w:p w14:paraId="16364410" w14:textId="57CD19A1" w:rsidR="00701DDB" w:rsidRPr="00701DDB" w:rsidRDefault="00701DDB" w:rsidP="00701D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1DDB">
              <w:rPr>
                <w:rFonts w:ascii="Times New Roman" w:hAnsi="Times New Roman" w:cs="Times New Roman"/>
              </w:rPr>
              <w:t xml:space="preserve">Sentenza del </w:t>
            </w:r>
            <w:r w:rsidR="004060AE">
              <w:rPr>
                <w:rFonts w:ascii="Times New Roman" w:hAnsi="Times New Roman" w:cs="Times New Roman"/>
              </w:rPr>
              <w:t xml:space="preserve">giorno </w:t>
            </w:r>
            <w:r w:rsidR="00216A20">
              <w:rPr>
                <w:rFonts w:ascii="Times New Roman" w:hAnsi="Times New Roman" w:cs="Times New Roman"/>
              </w:rPr>
              <w:t>12 gennaio 2026</w:t>
            </w:r>
            <w:r w:rsidRPr="00701DDB">
              <w:rPr>
                <w:rFonts w:ascii="Times New Roman" w:hAnsi="Times New Roman" w:cs="Times New Roman"/>
              </w:rPr>
              <w:t xml:space="preserve">, n. </w:t>
            </w:r>
            <w:r w:rsidR="00216A20">
              <w:rPr>
                <w:rFonts w:ascii="Times New Roman" w:hAnsi="Times New Roman" w:cs="Times New Roman"/>
              </w:rPr>
              <w:t>57</w:t>
            </w:r>
            <w:r w:rsidR="00836476">
              <w:rPr>
                <w:rFonts w:ascii="Times New Roman" w:hAnsi="Times New Roman" w:cs="Times New Roman"/>
              </w:rPr>
              <w:t xml:space="preserve"> </w:t>
            </w:r>
            <w:r w:rsidRPr="00701DDB">
              <w:rPr>
                <w:rFonts w:ascii="Times New Roman" w:hAnsi="Times New Roman" w:cs="Times New Roman"/>
              </w:rPr>
              <w:t xml:space="preserve">del </w:t>
            </w:r>
            <w:proofErr w:type="gramStart"/>
            <w:r w:rsidRPr="00701DDB">
              <w:rPr>
                <w:rFonts w:ascii="Times New Roman" w:hAnsi="Times New Roman" w:cs="Times New Roman"/>
              </w:rPr>
              <w:t>202</w:t>
            </w:r>
            <w:r w:rsidR="00836476">
              <w:rPr>
                <w:rFonts w:ascii="Times New Roman" w:hAnsi="Times New Roman" w:cs="Times New Roman"/>
              </w:rPr>
              <w:t>6</w:t>
            </w:r>
            <w:r w:rsidRPr="00701DDB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701DDB">
              <w:rPr>
                <w:rFonts w:ascii="Times New Roman" w:hAnsi="Times New Roman" w:cs="Times New Roman"/>
              </w:rPr>
              <w:t xml:space="preserve">dep. </w:t>
            </w:r>
            <w:r w:rsidR="00216A20">
              <w:rPr>
                <w:rFonts w:ascii="Times New Roman" w:hAnsi="Times New Roman" w:cs="Times New Roman"/>
              </w:rPr>
              <w:t>27</w:t>
            </w:r>
            <w:r w:rsidR="00836476">
              <w:rPr>
                <w:rFonts w:ascii="Times New Roman" w:hAnsi="Times New Roman" w:cs="Times New Roman"/>
              </w:rPr>
              <w:t>/01/2026</w:t>
            </w:r>
            <w:r w:rsidRPr="00701DDB">
              <w:rPr>
                <w:rFonts w:ascii="Times New Roman" w:hAnsi="Times New Roman" w:cs="Times New Roman"/>
              </w:rPr>
              <w:t xml:space="preserve">) - Corte di Giustizia Tributaria di secondo grado della Sardegna, sez. </w:t>
            </w:r>
            <w:r w:rsidR="00216A20">
              <w:rPr>
                <w:rFonts w:ascii="Times New Roman" w:hAnsi="Times New Roman" w:cs="Times New Roman"/>
              </w:rPr>
              <w:t>II</w:t>
            </w:r>
            <w:r w:rsidR="006772B0">
              <w:rPr>
                <w:rFonts w:ascii="Times New Roman" w:hAnsi="Times New Roman" w:cs="Times New Roman"/>
              </w:rPr>
              <w:t>I</w:t>
            </w:r>
          </w:p>
          <w:p w14:paraId="77A60ECA" w14:textId="20967C43" w:rsidR="007F5E88" w:rsidRDefault="007F5E88" w:rsidP="007F5E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35CF" w14:paraId="07F5A147" w14:textId="77777777" w:rsidTr="00714819">
        <w:trPr>
          <w:trHeight w:val="1634"/>
        </w:trPr>
        <w:tc>
          <w:tcPr>
            <w:tcW w:w="1838" w:type="dxa"/>
          </w:tcPr>
          <w:p w14:paraId="6193FDE1" w14:textId="190CF21A" w:rsidR="006135CF" w:rsidRPr="006135CF" w:rsidRDefault="006135CF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Composizione</w:t>
            </w:r>
          </w:p>
        </w:tc>
        <w:tc>
          <w:tcPr>
            <w:tcW w:w="7790" w:type="dxa"/>
          </w:tcPr>
          <w:p w14:paraId="64707E8F" w14:textId="2884BF3A" w:rsidR="007A00B4" w:rsidRDefault="00216A20" w:rsidP="007A00B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Dettori Gianluigi</w:t>
            </w:r>
            <w:r w:rsidR="007A00B4">
              <w:rPr>
                <w:rFonts w:ascii="Times New Roman" w:hAnsi="Times New Roman" w:cs="Times New Roman"/>
              </w:rPr>
              <w:t xml:space="preserve"> (Presidente)</w:t>
            </w:r>
          </w:p>
          <w:p w14:paraId="4AB431C1" w14:textId="45081257" w:rsidR="007A00B4" w:rsidRDefault="00216A20" w:rsidP="007A00B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Cagnoli Luisa Anna</w:t>
            </w:r>
            <w:r w:rsidR="004060AE">
              <w:rPr>
                <w:rFonts w:ascii="Times New Roman" w:hAnsi="Times New Roman" w:cs="Times New Roman"/>
              </w:rPr>
              <w:t xml:space="preserve"> </w:t>
            </w:r>
            <w:r w:rsidR="007A00B4">
              <w:rPr>
                <w:rFonts w:ascii="Times New Roman" w:hAnsi="Times New Roman" w:cs="Times New Roman"/>
              </w:rPr>
              <w:t>(Relatore)</w:t>
            </w:r>
          </w:p>
          <w:p w14:paraId="057F83F2" w14:textId="3AEE24A8" w:rsidR="00895AA3" w:rsidRDefault="00216A20" w:rsidP="007A00B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Monaca Giovanni</w:t>
            </w:r>
            <w:r w:rsidR="00134DFF">
              <w:rPr>
                <w:rFonts w:ascii="Times New Roman" w:hAnsi="Times New Roman" w:cs="Times New Roman"/>
              </w:rPr>
              <w:t xml:space="preserve"> </w:t>
            </w:r>
            <w:r w:rsidR="007A00B4">
              <w:rPr>
                <w:rFonts w:ascii="Times New Roman" w:hAnsi="Times New Roman" w:cs="Times New Roman"/>
              </w:rPr>
              <w:t>(Giudice)</w:t>
            </w:r>
          </w:p>
        </w:tc>
      </w:tr>
      <w:tr w:rsidR="006135CF" w14:paraId="20C216BA" w14:textId="77777777" w:rsidTr="006135CF">
        <w:tc>
          <w:tcPr>
            <w:tcW w:w="1838" w:type="dxa"/>
          </w:tcPr>
          <w:p w14:paraId="7538C368" w14:textId="703E9A6F" w:rsidR="006135CF" w:rsidRPr="006135CF" w:rsidRDefault="006135CF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Schema classificazione</w:t>
            </w:r>
          </w:p>
        </w:tc>
        <w:tc>
          <w:tcPr>
            <w:tcW w:w="7790" w:type="dxa"/>
          </w:tcPr>
          <w:p w14:paraId="2584C1F8" w14:textId="08268826" w:rsidR="00393AFC" w:rsidRDefault="00D222AA" w:rsidP="00904D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22AA">
              <w:rPr>
                <w:rFonts w:ascii="Times New Roman" w:hAnsi="Times New Roman" w:cs="Times New Roman"/>
              </w:rPr>
              <w:t xml:space="preserve">181 TRIBUTI LOCALI (COMUNALI, PROVINCIALI, </w:t>
            </w:r>
            <w:proofErr w:type="gramStart"/>
            <w:r w:rsidRPr="00D222AA">
              <w:rPr>
                <w:rFonts w:ascii="Times New Roman" w:hAnsi="Times New Roman" w:cs="Times New Roman"/>
              </w:rPr>
              <w:t>REGIONALI)  -</w:t>
            </w:r>
            <w:proofErr w:type="gramEnd"/>
            <w:r w:rsidRPr="00D222AA">
              <w:rPr>
                <w:rFonts w:ascii="Times New Roman" w:hAnsi="Times New Roman" w:cs="Times New Roman"/>
              </w:rPr>
              <w:t xml:space="preserve">  340 TRIBUTI LOCALI POSTERIORI ALLA RIFORMA TRIBUTARIA DEL 1972</w:t>
            </w:r>
          </w:p>
          <w:p w14:paraId="1DAD69D7" w14:textId="5D011FAA" w:rsidR="00216A20" w:rsidRDefault="00216A20" w:rsidP="00904D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35CF" w14:paraId="4C2CA723" w14:textId="77777777" w:rsidTr="00891FAC">
        <w:trPr>
          <w:trHeight w:val="1917"/>
        </w:trPr>
        <w:tc>
          <w:tcPr>
            <w:tcW w:w="1838" w:type="dxa"/>
          </w:tcPr>
          <w:p w14:paraId="50EEAB32" w14:textId="003DD20F" w:rsidR="006135CF" w:rsidRPr="006135CF" w:rsidRDefault="006135CF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Titoletto</w:t>
            </w:r>
          </w:p>
        </w:tc>
        <w:tc>
          <w:tcPr>
            <w:tcW w:w="7790" w:type="dxa"/>
          </w:tcPr>
          <w:p w14:paraId="6F2A7DE5" w14:textId="17BDCCAE" w:rsidR="00DC6381" w:rsidRDefault="00947A2E" w:rsidP="00DC638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Tributi locali – IMU </w:t>
            </w:r>
            <w:r w:rsidR="00410FF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Presupposto</w:t>
            </w:r>
            <w:r w:rsidR="00410FFD">
              <w:rPr>
                <w:rFonts w:ascii="Times New Roman" w:hAnsi="Times New Roman" w:cs="Times New Roman"/>
              </w:rPr>
              <w:t xml:space="preserve"> impositivo – Soggetto passivo – Irrilevanza delle risultanze catastali – Titolarità effettiva del diritto reale </w:t>
            </w:r>
            <w:r w:rsidR="008C110E">
              <w:rPr>
                <w:rFonts w:ascii="Times New Roman" w:hAnsi="Times New Roman" w:cs="Times New Roman"/>
              </w:rPr>
              <w:t>– Impianto di potabilizzazione – Proprietà del Comune</w:t>
            </w:r>
          </w:p>
        </w:tc>
      </w:tr>
      <w:tr w:rsidR="006135CF" w14:paraId="524E4376" w14:textId="77777777" w:rsidTr="0083158F">
        <w:trPr>
          <w:trHeight w:val="1200"/>
        </w:trPr>
        <w:tc>
          <w:tcPr>
            <w:tcW w:w="1838" w:type="dxa"/>
          </w:tcPr>
          <w:p w14:paraId="6814C799" w14:textId="3A9F4D37" w:rsidR="006135CF" w:rsidRPr="006135CF" w:rsidRDefault="006135CF" w:rsidP="006851D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Massima</w:t>
            </w:r>
          </w:p>
        </w:tc>
        <w:tc>
          <w:tcPr>
            <w:tcW w:w="7790" w:type="dxa"/>
          </w:tcPr>
          <w:p w14:paraId="003A2947" w14:textId="797BD27A" w:rsidR="00130C8E" w:rsidRDefault="009B0993" w:rsidP="00301D8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tema di </w:t>
            </w:r>
            <w:r w:rsidR="00130C8E" w:rsidRPr="00130C8E">
              <w:rPr>
                <w:rFonts w:ascii="Times New Roman" w:hAnsi="Times New Roman" w:cs="Times New Roman"/>
              </w:rPr>
              <w:t>IMU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30C8E">
              <w:rPr>
                <w:rFonts w:ascii="Times New Roman" w:hAnsi="Times New Roman" w:cs="Times New Roman"/>
              </w:rPr>
              <w:t>il soggetto passivo</w:t>
            </w:r>
            <w:r w:rsidR="00130C8E" w:rsidRPr="00130C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 imposta si identifica con </w:t>
            </w:r>
            <w:r w:rsidR="00130C8E" w:rsidRPr="00130C8E">
              <w:rPr>
                <w:rFonts w:ascii="Times New Roman" w:hAnsi="Times New Roman" w:cs="Times New Roman"/>
              </w:rPr>
              <w:t>il proprietario dell’immobile</w:t>
            </w:r>
            <w:r>
              <w:rPr>
                <w:rFonts w:ascii="Times New Roman" w:hAnsi="Times New Roman" w:cs="Times New Roman"/>
              </w:rPr>
              <w:t xml:space="preserve"> e</w:t>
            </w:r>
            <w:r w:rsidR="00130C8E" w:rsidRPr="00130C8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pertanto, </w:t>
            </w:r>
            <w:r w:rsidR="00130C8E" w:rsidRPr="00130C8E">
              <w:rPr>
                <w:rFonts w:ascii="Times New Roman" w:hAnsi="Times New Roman" w:cs="Times New Roman"/>
              </w:rPr>
              <w:t>sono irrilevanti le risultanze catastali ove manchi in capo all’intestatario catastale la titolarità del diritto reale</w:t>
            </w:r>
            <w:r w:rsidR="00301D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(In motivazione la Corte ha precisato che per gli </w:t>
            </w:r>
            <w:r w:rsidR="00301D88" w:rsidRPr="00301D88">
              <w:rPr>
                <w:rFonts w:ascii="Times New Roman" w:hAnsi="Times New Roman" w:cs="Times New Roman"/>
              </w:rPr>
              <w:t>impiant</w:t>
            </w:r>
            <w:r>
              <w:rPr>
                <w:rFonts w:ascii="Times New Roman" w:hAnsi="Times New Roman" w:cs="Times New Roman"/>
              </w:rPr>
              <w:t>i</w:t>
            </w:r>
            <w:r w:rsidR="00301D88" w:rsidRPr="00301D88">
              <w:rPr>
                <w:rFonts w:ascii="Times New Roman" w:hAnsi="Times New Roman" w:cs="Times New Roman"/>
              </w:rPr>
              <w:t xml:space="preserve"> di potabilizzazione e depurazione</w:t>
            </w:r>
            <w:r w:rsidR="00301D88">
              <w:rPr>
                <w:rFonts w:ascii="Times New Roman" w:hAnsi="Times New Roman" w:cs="Times New Roman"/>
              </w:rPr>
              <w:t xml:space="preserve"> </w:t>
            </w:r>
            <w:r w:rsidR="00301D88" w:rsidRPr="00301D88">
              <w:rPr>
                <w:rFonts w:ascii="Times New Roman" w:hAnsi="Times New Roman" w:cs="Times New Roman"/>
              </w:rPr>
              <w:t>delle acque, riconducibil</w:t>
            </w:r>
            <w:r>
              <w:rPr>
                <w:rFonts w:ascii="Times New Roman" w:hAnsi="Times New Roman" w:cs="Times New Roman"/>
              </w:rPr>
              <w:t>i</w:t>
            </w:r>
            <w:r w:rsidR="00301D88" w:rsidRPr="00301D88">
              <w:rPr>
                <w:rFonts w:ascii="Times New Roman" w:hAnsi="Times New Roman" w:cs="Times New Roman"/>
              </w:rPr>
              <w:t xml:space="preserve"> al servizio idrico integrato</w:t>
            </w:r>
            <w:r w:rsidR="00301D88">
              <w:rPr>
                <w:rFonts w:ascii="Times New Roman" w:hAnsi="Times New Roman" w:cs="Times New Roman"/>
              </w:rPr>
              <w:t>, che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01D88">
              <w:rPr>
                <w:rFonts w:ascii="Times New Roman" w:hAnsi="Times New Roman" w:cs="Times New Roman"/>
              </w:rPr>
              <w:t xml:space="preserve">in virtù del combinato disposto dell’art. 143 e dell’art. 153 del </w:t>
            </w:r>
            <w:r>
              <w:rPr>
                <w:rFonts w:ascii="Times New Roman" w:hAnsi="Times New Roman" w:cs="Times New Roman"/>
              </w:rPr>
              <w:t>d</w:t>
            </w:r>
            <w:r w:rsidR="00301D88">
              <w:rPr>
                <w:rFonts w:ascii="Times New Roman" w:hAnsi="Times New Roman" w:cs="Times New Roman"/>
              </w:rPr>
              <w:t xml:space="preserve">.lgs. </w:t>
            </w:r>
            <w:r w:rsidR="00E10712">
              <w:rPr>
                <w:rFonts w:ascii="Times New Roman" w:hAnsi="Times New Roman" w:cs="Times New Roman"/>
              </w:rPr>
              <w:t>152/2006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1FE6">
              <w:rPr>
                <w:rFonts w:ascii="Times New Roman" w:hAnsi="Times New Roman" w:cs="Times New Roman"/>
              </w:rPr>
              <w:t>-</w:t>
            </w:r>
            <w:r w:rsidR="00E10712">
              <w:rPr>
                <w:rFonts w:ascii="Times New Roman" w:hAnsi="Times New Roman" w:cs="Times New Roman"/>
              </w:rPr>
              <w:t xml:space="preserve"> deve considerarsi di proprietà del Comune</w:t>
            </w:r>
            <w:r w:rsidR="00F51FE6">
              <w:rPr>
                <w:rFonts w:ascii="Times New Roman" w:hAnsi="Times New Roman" w:cs="Times New Roman"/>
              </w:rPr>
              <w:t xml:space="preserve">, il soggetto passivo </w:t>
            </w:r>
            <w:r>
              <w:rPr>
                <w:rFonts w:ascii="Times New Roman" w:hAnsi="Times New Roman" w:cs="Times New Roman"/>
              </w:rPr>
              <w:t xml:space="preserve">di imposta </w:t>
            </w:r>
            <w:r w:rsidR="00F51FE6">
              <w:rPr>
                <w:rFonts w:ascii="Times New Roman" w:hAnsi="Times New Roman" w:cs="Times New Roman"/>
              </w:rPr>
              <w:t>non può individuarsi nella Regione,</w:t>
            </w:r>
            <w:r w:rsidR="00166281">
              <w:rPr>
                <w:rFonts w:ascii="Times New Roman" w:hAnsi="Times New Roman" w:cs="Times New Roman"/>
              </w:rPr>
              <w:t xml:space="preserve"> semplice</w:t>
            </w:r>
            <w:r w:rsidR="00F51FE6">
              <w:rPr>
                <w:rFonts w:ascii="Times New Roman" w:hAnsi="Times New Roman" w:cs="Times New Roman"/>
              </w:rPr>
              <w:t xml:space="preserve"> intestataria catastale</w:t>
            </w:r>
            <w:r w:rsidR="00166281">
              <w:rPr>
                <w:rFonts w:ascii="Times New Roman" w:hAnsi="Times New Roman" w:cs="Times New Roman"/>
              </w:rPr>
              <w:t xml:space="preserve"> priva di titolarità d</w:t>
            </w:r>
            <w:r>
              <w:rPr>
                <w:rFonts w:ascii="Times New Roman" w:hAnsi="Times New Roman" w:cs="Times New Roman"/>
              </w:rPr>
              <w:t>el</w:t>
            </w:r>
            <w:r w:rsidR="00F51FE6">
              <w:rPr>
                <w:rFonts w:ascii="Times New Roman" w:hAnsi="Times New Roman" w:cs="Times New Roman"/>
              </w:rPr>
              <w:t xml:space="preserve"> diritto reale sull’impianto</w:t>
            </w:r>
            <w:r>
              <w:rPr>
                <w:rFonts w:ascii="Times New Roman" w:hAnsi="Times New Roman" w:cs="Times New Roman"/>
              </w:rPr>
              <w:t>)</w:t>
            </w:r>
            <w:r w:rsidR="00F51FE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7D6BA8" w14:paraId="386F4B95" w14:textId="77777777" w:rsidTr="006135CF">
        <w:tc>
          <w:tcPr>
            <w:tcW w:w="1838" w:type="dxa"/>
          </w:tcPr>
          <w:p w14:paraId="1F7EE854" w14:textId="4D0312BA" w:rsidR="007D6BA8" w:rsidRPr="006135CF" w:rsidRDefault="007D6BA8" w:rsidP="007D6BA8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Rif. normativi</w:t>
            </w:r>
          </w:p>
        </w:tc>
        <w:tc>
          <w:tcPr>
            <w:tcW w:w="7790" w:type="dxa"/>
          </w:tcPr>
          <w:p w14:paraId="39B9596E" w14:textId="2871E247" w:rsidR="0093563D" w:rsidRPr="0093563D" w:rsidRDefault="0093563D" w:rsidP="0093563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Art. 5, </w:t>
            </w:r>
            <w:r w:rsidRPr="0093563D">
              <w:rPr>
                <w:rFonts w:ascii="Times New Roman" w:hAnsi="Times New Roman" w:cs="Times New Roman"/>
              </w:rPr>
              <w:t>Decreto Legisl</w:t>
            </w:r>
            <w:r>
              <w:rPr>
                <w:rFonts w:ascii="Times New Roman" w:hAnsi="Times New Roman" w:cs="Times New Roman"/>
              </w:rPr>
              <w:t>ativo</w:t>
            </w:r>
            <w:r w:rsidRPr="0093563D">
              <w:rPr>
                <w:rFonts w:ascii="Times New Roman" w:hAnsi="Times New Roman" w:cs="Times New Roman"/>
              </w:rPr>
              <w:t xml:space="preserve"> 30/12/1992 n. 504</w:t>
            </w:r>
          </w:p>
          <w:p w14:paraId="5FBFCB49" w14:textId="4DDA1861" w:rsidR="0093563D" w:rsidRDefault="0093563D" w:rsidP="0093563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56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Art. 1, comma 336, </w:t>
            </w:r>
            <w:r w:rsidRPr="0093563D">
              <w:rPr>
                <w:rFonts w:ascii="Times New Roman" w:hAnsi="Times New Roman" w:cs="Times New Roman"/>
              </w:rPr>
              <w:t>Legge 30/12/2004</w:t>
            </w:r>
            <w:r w:rsidR="00166281">
              <w:rPr>
                <w:rFonts w:ascii="Times New Roman" w:hAnsi="Times New Roman" w:cs="Times New Roman"/>
              </w:rPr>
              <w:t>,</w:t>
            </w:r>
            <w:r w:rsidRPr="0093563D">
              <w:rPr>
                <w:rFonts w:ascii="Times New Roman" w:hAnsi="Times New Roman" w:cs="Times New Roman"/>
              </w:rPr>
              <w:t xml:space="preserve"> n. 311 </w:t>
            </w:r>
          </w:p>
          <w:p w14:paraId="2E462B05" w14:textId="79D72602" w:rsidR="001A37E7" w:rsidRDefault="0093563D" w:rsidP="0093563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Art. 1, comma 337, </w:t>
            </w:r>
            <w:r w:rsidRPr="0093563D">
              <w:rPr>
                <w:rFonts w:ascii="Times New Roman" w:hAnsi="Times New Roman" w:cs="Times New Roman"/>
              </w:rPr>
              <w:t>Legge 30/12/2004</w:t>
            </w:r>
            <w:r w:rsidR="00166281">
              <w:rPr>
                <w:rFonts w:ascii="Times New Roman" w:hAnsi="Times New Roman" w:cs="Times New Roman"/>
              </w:rPr>
              <w:t>,</w:t>
            </w:r>
            <w:r w:rsidRPr="0093563D">
              <w:rPr>
                <w:rFonts w:ascii="Times New Roman" w:hAnsi="Times New Roman" w:cs="Times New Roman"/>
              </w:rPr>
              <w:t xml:space="preserve"> n. 311</w:t>
            </w:r>
            <w:r w:rsidR="001A37E7" w:rsidRPr="001A37E7">
              <w:rPr>
                <w:rFonts w:ascii="Times New Roman" w:hAnsi="Times New Roman" w:cs="Times New Roman"/>
              </w:rPr>
              <w:tab/>
            </w:r>
          </w:p>
          <w:p w14:paraId="778B4EEE" w14:textId="3402826E" w:rsidR="00AB0526" w:rsidRDefault="00AB0526" w:rsidP="0093563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Art. 143, </w:t>
            </w:r>
            <w:r w:rsidR="00F21594">
              <w:rPr>
                <w:rFonts w:ascii="Times New Roman" w:hAnsi="Times New Roman" w:cs="Times New Roman"/>
              </w:rPr>
              <w:t xml:space="preserve">Decreto legislativo </w:t>
            </w:r>
            <w:r w:rsidR="00166281">
              <w:rPr>
                <w:rFonts w:ascii="Times New Roman" w:hAnsi="Times New Roman" w:cs="Times New Roman"/>
              </w:rPr>
              <w:t>0</w:t>
            </w:r>
            <w:r w:rsidR="00F21594" w:rsidRPr="00F21594">
              <w:rPr>
                <w:rFonts w:ascii="Times New Roman" w:hAnsi="Times New Roman" w:cs="Times New Roman"/>
              </w:rPr>
              <w:t>3</w:t>
            </w:r>
            <w:r w:rsidR="00F21594">
              <w:rPr>
                <w:rFonts w:ascii="Times New Roman" w:hAnsi="Times New Roman" w:cs="Times New Roman"/>
              </w:rPr>
              <w:t>/04/</w:t>
            </w:r>
            <w:r w:rsidR="00F21594" w:rsidRPr="00F21594">
              <w:rPr>
                <w:rFonts w:ascii="Times New Roman" w:hAnsi="Times New Roman" w:cs="Times New Roman"/>
              </w:rPr>
              <w:t>2006, n. 152</w:t>
            </w:r>
          </w:p>
          <w:p w14:paraId="62A393F0" w14:textId="5F52781F" w:rsidR="00AB0526" w:rsidRDefault="00AB0526" w:rsidP="00AB052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Art. 153, </w:t>
            </w:r>
            <w:r w:rsidRPr="00AB0526">
              <w:rPr>
                <w:rFonts w:ascii="Times New Roman" w:hAnsi="Times New Roman" w:cs="Times New Roman"/>
              </w:rPr>
              <w:t xml:space="preserve">Decreto legislativo </w:t>
            </w:r>
            <w:r w:rsidR="00166281">
              <w:rPr>
                <w:rFonts w:ascii="Times New Roman" w:hAnsi="Times New Roman" w:cs="Times New Roman"/>
              </w:rPr>
              <w:t>0</w:t>
            </w:r>
            <w:r w:rsidRPr="00AB0526">
              <w:rPr>
                <w:rFonts w:ascii="Times New Roman" w:hAnsi="Times New Roman" w:cs="Times New Roman"/>
              </w:rPr>
              <w:t>3/04/2006, n. 152</w:t>
            </w:r>
          </w:p>
        </w:tc>
      </w:tr>
      <w:tr w:rsidR="007D6BA8" w14:paraId="32B190A9" w14:textId="77777777" w:rsidTr="006135CF">
        <w:tc>
          <w:tcPr>
            <w:tcW w:w="1838" w:type="dxa"/>
          </w:tcPr>
          <w:p w14:paraId="20B37477" w14:textId="4CF9B1D1" w:rsidR="007D6BA8" w:rsidRPr="006135CF" w:rsidRDefault="007D6BA8" w:rsidP="007D6BA8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Conformità</w:t>
            </w:r>
          </w:p>
        </w:tc>
        <w:tc>
          <w:tcPr>
            <w:tcW w:w="7790" w:type="dxa"/>
          </w:tcPr>
          <w:p w14:paraId="1F87AAD6" w14:textId="15B89C1F" w:rsidR="00C675B3" w:rsidRDefault="00C675B3" w:rsidP="0019100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D6BA8" w14:paraId="3800193E" w14:textId="77777777" w:rsidTr="006135CF">
        <w:tc>
          <w:tcPr>
            <w:tcW w:w="1838" w:type="dxa"/>
          </w:tcPr>
          <w:p w14:paraId="610770B8" w14:textId="5911F697" w:rsidR="007D6BA8" w:rsidRPr="006135CF" w:rsidRDefault="007D6BA8" w:rsidP="007D6BA8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Anno </w:t>
            </w:r>
            <w:proofErr w:type="spellStart"/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pubb</w:t>
            </w:r>
            <w:proofErr w:type="spellEnd"/>
            <w:r w:rsidRPr="006135CF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.</w:t>
            </w:r>
          </w:p>
        </w:tc>
        <w:tc>
          <w:tcPr>
            <w:tcW w:w="7790" w:type="dxa"/>
          </w:tcPr>
          <w:p w14:paraId="757C2E10" w14:textId="69BCCC25" w:rsidR="007D6BA8" w:rsidRDefault="007D6BA8" w:rsidP="007D6BA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36476">
              <w:rPr>
                <w:rFonts w:ascii="Times New Roman" w:hAnsi="Times New Roman" w:cs="Times New Roman"/>
              </w:rPr>
              <w:t>6</w:t>
            </w:r>
          </w:p>
        </w:tc>
      </w:tr>
    </w:tbl>
    <w:p w14:paraId="0373A3E7" w14:textId="73711C26" w:rsidR="006D53F0" w:rsidRPr="006D53F0" w:rsidRDefault="006D53F0" w:rsidP="006851D2">
      <w:pPr>
        <w:spacing w:line="360" w:lineRule="auto"/>
        <w:rPr>
          <w:rFonts w:ascii="Times New Roman" w:hAnsi="Times New Roman" w:cs="Times New Roman"/>
        </w:rPr>
      </w:pPr>
    </w:p>
    <w:sectPr w:rsidR="006D53F0" w:rsidRPr="006D53F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CE86B" w14:textId="77777777" w:rsidR="00A00F8D" w:rsidRDefault="00A00F8D" w:rsidP="006D53F0">
      <w:pPr>
        <w:spacing w:after="0" w:line="240" w:lineRule="auto"/>
      </w:pPr>
      <w:r>
        <w:separator/>
      </w:r>
    </w:p>
  </w:endnote>
  <w:endnote w:type="continuationSeparator" w:id="0">
    <w:p w14:paraId="54D58215" w14:textId="77777777" w:rsidR="00A00F8D" w:rsidRDefault="00A00F8D" w:rsidP="006D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E40A" w14:textId="491605FB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ufficiomassimariocpgt@finanze.it</w:t>
    </w:r>
  </w:p>
  <w:p w14:paraId="07D7A954" w14:textId="72BA6253" w:rsidR="00323962" w:rsidRPr="00323962" w:rsidRDefault="00323962" w:rsidP="00323962">
    <w:pPr>
      <w:pStyle w:val="Pidipagina"/>
      <w:jc w:val="center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>https://massimario.giustizia-tributaria.it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37E9" w14:textId="77777777" w:rsidR="00A00F8D" w:rsidRDefault="00A00F8D" w:rsidP="006D53F0">
      <w:pPr>
        <w:spacing w:after="0" w:line="240" w:lineRule="auto"/>
      </w:pPr>
      <w:r>
        <w:separator/>
      </w:r>
    </w:p>
  </w:footnote>
  <w:footnote w:type="continuationSeparator" w:id="0">
    <w:p w14:paraId="608A2A1B" w14:textId="77777777" w:rsidR="00A00F8D" w:rsidRDefault="00A00F8D" w:rsidP="006D5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DA68" w14:textId="77777777" w:rsidR="006D53F0" w:rsidRDefault="006D53F0" w:rsidP="006D53F0">
    <w:pPr>
      <w:pStyle w:val="Intestazione"/>
      <w:ind w:left="-851" w:firstLine="142"/>
      <w:rPr>
        <w:rFonts w:ascii="Kunstler Script" w:hAnsi="Kunstler Script"/>
      </w:rPr>
    </w:pPr>
    <w:r w:rsidRPr="00DB4057">
      <w:rPr>
        <w:rFonts w:ascii="Kunstler Script" w:hAnsi="Kunstler Script"/>
        <w:noProof/>
      </w:rPr>
      <w:drawing>
        <wp:anchor distT="0" distB="0" distL="114300" distR="114300" simplePos="0" relativeHeight="251659264" behindDoc="0" locked="0" layoutInCell="1" allowOverlap="1" wp14:anchorId="3FFD49E1" wp14:editId="7308062A">
          <wp:simplePos x="0" y="0"/>
          <wp:positionH relativeFrom="column">
            <wp:posOffset>564863</wp:posOffset>
          </wp:positionH>
          <wp:positionV relativeFrom="paragraph">
            <wp:posOffset>-147165</wp:posOffset>
          </wp:positionV>
          <wp:extent cx="607761" cy="681487"/>
          <wp:effectExtent l="0" t="0" r="1905" b="4445"/>
          <wp:wrapNone/>
          <wp:docPr id="77371655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601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61" cy="681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F6878B" w14:textId="19830B53" w:rsidR="006D53F0" w:rsidRPr="00DB4057" w:rsidRDefault="006D53F0" w:rsidP="006D53F0">
    <w:pPr>
      <w:pStyle w:val="Intestazione"/>
      <w:ind w:left="-567" w:firstLine="142"/>
      <w:rPr>
        <w:rFonts w:ascii="Kunstler Script" w:hAnsi="Kunstler Script"/>
        <w:sz w:val="56"/>
        <w:szCs w:val="56"/>
      </w:rPr>
    </w:pPr>
  </w:p>
  <w:p w14:paraId="6ABACF70" w14:textId="77777777" w:rsidR="006D53F0" w:rsidRPr="00DB4057" w:rsidRDefault="006D53F0" w:rsidP="006D53F0">
    <w:pPr>
      <w:pStyle w:val="Intestazione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Kunstler Script" w:hAnsi="Kunstler Script"/>
        <w:spacing w:val="-20"/>
        <w:sz w:val="56"/>
        <w:szCs w:val="56"/>
      </w:rPr>
      <w:t xml:space="preserve">  </w:t>
    </w:r>
    <w:r w:rsidRPr="00DB4057">
      <w:rPr>
        <w:rFonts w:ascii="Palace Script MT" w:hAnsi="Palace Script MT"/>
        <w:spacing w:val="-20"/>
        <w:sz w:val="72"/>
        <w:szCs w:val="72"/>
      </w:rPr>
      <w:t>Consiglio di Presidenza</w:t>
    </w:r>
  </w:p>
  <w:p w14:paraId="1BB4E3EA" w14:textId="77777777" w:rsidR="006D53F0" w:rsidRPr="00DB4057" w:rsidRDefault="006D53F0" w:rsidP="006D53F0">
    <w:pPr>
      <w:pStyle w:val="Intestazione"/>
      <w:spacing w:line="204" w:lineRule="auto"/>
      <w:ind w:left="-567" w:firstLine="142"/>
      <w:rPr>
        <w:rFonts w:ascii="Palace Script MT" w:hAnsi="Palace Script MT"/>
        <w:spacing w:val="-20"/>
        <w:sz w:val="72"/>
        <w:szCs w:val="72"/>
      </w:rPr>
    </w:pPr>
    <w:r w:rsidRPr="00DB4057">
      <w:rPr>
        <w:rFonts w:ascii="Palace Script MT" w:hAnsi="Palace Script MT"/>
        <w:spacing w:val="-20"/>
        <w:sz w:val="72"/>
        <w:szCs w:val="72"/>
      </w:rPr>
      <w:t>della Giustizia Tributaria</w:t>
    </w:r>
  </w:p>
  <w:p w14:paraId="7B956D17" w14:textId="6C681ACD" w:rsidR="006D53F0" w:rsidRPr="006D53F0" w:rsidRDefault="006D53F0">
    <w:pPr>
      <w:pStyle w:val="Intestazione"/>
      <w:rPr>
        <w:rFonts w:asciiTheme="majorHAnsi" w:hAnsiTheme="majorHAnsi"/>
        <w:sz w:val="20"/>
        <w:szCs w:val="20"/>
      </w:rPr>
    </w:pP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 xml:space="preserve">  </w:t>
    </w:r>
    <w:r w:rsidRPr="006D53F0">
      <w:rPr>
        <w:rFonts w:asciiTheme="majorHAnsi" w:hAnsiTheme="majorHAnsi"/>
        <w:sz w:val="20"/>
        <w:szCs w:val="20"/>
      </w:rPr>
      <w:t>_________________________</w:t>
    </w:r>
  </w:p>
  <w:p w14:paraId="3DDB08B2" w14:textId="77777777" w:rsidR="006D53F0" w:rsidRPr="006D53F0" w:rsidRDefault="006D53F0" w:rsidP="006D53F0">
    <w:pPr>
      <w:pStyle w:val="Intestazione"/>
      <w:spacing w:line="160" w:lineRule="atLeast"/>
      <w:rPr>
        <w:rFonts w:ascii="Times New Roman" w:hAnsi="Times New Roman" w:cs="Times New Roman"/>
        <w:sz w:val="14"/>
        <w:szCs w:val="14"/>
      </w:rPr>
    </w:pPr>
  </w:p>
  <w:p w14:paraId="379AC326" w14:textId="1C33C99C" w:rsidR="006D53F0" w:rsidRPr="00323962" w:rsidRDefault="00323962" w:rsidP="006D53F0">
    <w:pPr>
      <w:pStyle w:val="Intestazione"/>
      <w:spacing w:line="100" w:lineRule="atLeast"/>
      <w:rPr>
        <w:rFonts w:ascii="Times New Roman" w:hAnsi="Times New Roman" w:cs="Times New Roman"/>
        <w:i/>
        <w:iCs/>
      </w:rPr>
    </w:pPr>
    <w:r w:rsidRPr="00323962">
      <w:rPr>
        <w:rFonts w:ascii="Times New Roman" w:hAnsi="Times New Roman" w:cs="Times New Roman"/>
        <w:i/>
        <w:iCs/>
      </w:rPr>
      <w:t xml:space="preserve">    Ufficio del Massimario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61B8F"/>
    <w:multiLevelType w:val="multilevel"/>
    <w:tmpl w:val="DAD2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57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F0"/>
    <w:rsid w:val="000047D1"/>
    <w:rsid w:val="00007E27"/>
    <w:rsid w:val="0001498D"/>
    <w:rsid w:val="00020627"/>
    <w:rsid w:val="00023B44"/>
    <w:rsid w:val="00024D0D"/>
    <w:rsid w:val="00027605"/>
    <w:rsid w:val="00034E3C"/>
    <w:rsid w:val="00035AE8"/>
    <w:rsid w:val="00036A31"/>
    <w:rsid w:val="00036F9A"/>
    <w:rsid w:val="00037378"/>
    <w:rsid w:val="000432C7"/>
    <w:rsid w:val="00043F0C"/>
    <w:rsid w:val="0004411E"/>
    <w:rsid w:val="000445B9"/>
    <w:rsid w:val="000446A4"/>
    <w:rsid w:val="00061FB0"/>
    <w:rsid w:val="000723A4"/>
    <w:rsid w:val="00076AC7"/>
    <w:rsid w:val="00083F9C"/>
    <w:rsid w:val="0008688A"/>
    <w:rsid w:val="000903E1"/>
    <w:rsid w:val="00090B6C"/>
    <w:rsid w:val="00091CCB"/>
    <w:rsid w:val="00092A7B"/>
    <w:rsid w:val="00094233"/>
    <w:rsid w:val="000945CF"/>
    <w:rsid w:val="0009477B"/>
    <w:rsid w:val="0009655F"/>
    <w:rsid w:val="00096B49"/>
    <w:rsid w:val="00096B71"/>
    <w:rsid w:val="000A153A"/>
    <w:rsid w:val="000A3854"/>
    <w:rsid w:val="000A3A41"/>
    <w:rsid w:val="000A4DB1"/>
    <w:rsid w:val="000A4FCF"/>
    <w:rsid w:val="000A6796"/>
    <w:rsid w:val="000B22E2"/>
    <w:rsid w:val="000B7822"/>
    <w:rsid w:val="000C16CB"/>
    <w:rsid w:val="000D4B9A"/>
    <w:rsid w:val="000D4C0C"/>
    <w:rsid w:val="000E0725"/>
    <w:rsid w:val="000E2BA2"/>
    <w:rsid w:val="000E4F1D"/>
    <w:rsid w:val="000E5D49"/>
    <w:rsid w:val="000F2CC8"/>
    <w:rsid w:val="00104730"/>
    <w:rsid w:val="001049B1"/>
    <w:rsid w:val="00105F28"/>
    <w:rsid w:val="001060B1"/>
    <w:rsid w:val="00107C35"/>
    <w:rsid w:val="0011267B"/>
    <w:rsid w:val="001126E0"/>
    <w:rsid w:val="00112ABC"/>
    <w:rsid w:val="0011379E"/>
    <w:rsid w:val="001146FC"/>
    <w:rsid w:val="00114A19"/>
    <w:rsid w:val="00121BC4"/>
    <w:rsid w:val="00130C8E"/>
    <w:rsid w:val="00134DFF"/>
    <w:rsid w:val="00134FE9"/>
    <w:rsid w:val="00136B0E"/>
    <w:rsid w:val="001376DC"/>
    <w:rsid w:val="0014134F"/>
    <w:rsid w:val="00141D0B"/>
    <w:rsid w:val="00142B5A"/>
    <w:rsid w:val="001454EA"/>
    <w:rsid w:val="00151A1D"/>
    <w:rsid w:val="00155044"/>
    <w:rsid w:val="00155D78"/>
    <w:rsid w:val="0015647A"/>
    <w:rsid w:val="0016421C"/>
    <w:rsid w:val="0016497F"/>
    <w:rsid w:val="00165982"/>
    <w:rsid w:val="00165D1A"/>
    <w:rsid w:val="00165ED8"/>
    <w:rsid w:val="00166281"/>
    <w:rsid w:val="00166E4D"/>
    <w:rsid w:val="00171E61"/>
    <w:rsid w:val="0017394F"/>
    <w:rsid w:val="00174365"/>
    <w:rsid w:val="00175084"/>
    <w:rsid w:val="0018069A"/>
    <w:rsid w:val="00180C57"/>
    <w:rsid w:val="00181675"/>
    <w:rsid w:val="00182526"/>
    <w:rsid w:val="00185613"/>
    <w:rsid w:val="00187D5C"/>
    <w:rsid w:val="0019100C"/>
    <w:rsid w:val="001911A0"/>
    <w:rsid w:val="00192FC2"/>
    <w:rsid w:val="00194B40"/>
    <w:rsid w:val="0019540F"/>
    <w:rsid w:val="001974AE"/>
    <w:rsid w:val="001A1662"/>
    <w:rsid w:val="001A37E7"/>
    <w:rsid w:val="001A743B"/>
    <w:rsid w:val="001B16E8"/>
    <w:rsid w:val="001B1C74"/>
    <w:rsid w:val="001B2079"/>
    <w:rsid w:val="001B62F0"/>
    <w:rsid w:val="001B7EF2"/>
    <w:rsid w:val="001B7FF5"/>
    <w:rsid w:val="001C1EF4"/>
    <w:rsid w:val="001C3669"/>
    <w:rsid w:val="001C3E45"/>
    <w:rsid w:val="001C7BCF"/>
    <w:rsid w:val="001D2CAF"/>
    <w:rsid w:val="001D3DB1"/>
    <w:rsid w:val="001D3FBA"/>
    <w:rsid w:val="001D447D"/>
    <w:rsid w:val="001D4F3C"/>
    <w:rsid w:val="001D61F4"/>
    <w:rsid w:val="001E33EC"/>
    <w:rsid w:val="001E4D6F"/>
    <w:rsid w:val="001E6668"/>
    <w:rsid w:val="001F268E"/>
    <w:rsid w:val="001F4753"/>
    <w:rsid w:val="001F4DB9"/>
    <w:rsid w:val="00201B79"/>
    <w:rsid w:val="0020335F"/>
    <w:rsid w:val="00206759"/>
    <w:rsid w:val="00206F34"/>
    <w:rsid w:val="0021061C"/>
    <w:rsid w:val="002120CF"/>
    <w:rsid w:val="0021269C"/>
    <w:rsid w:val="00212D67"/>
    <w:rsid w:val="00213EC0"/>
    <w:rsid w:val="00216A20"/>
    <w:rsid w:val="0022138C"/>
    <w:rsid w:val="002228B5"/>
    <w:rsid w:val="002247C2"/>
    <w:rsid w:val="00224BFF"/>
    <w:rsid w:val="00225AB7"/>
    <w:rsid w:val="002270AF"/>
    <w:rsid w:val="00231092"/>
    <w:rsid w:val="002332A4"/>
    <w:rsid w:val="00233B4D"/>
    <w:rsid w:val="002348ED"/>
    <w:rsid w:val="00240CE4"/>
    <w:rsid w:val="00241E73"/>
    <w:rsid w:val="00244FEC"/>
    <w:rsid w:val="00251C88"/>
    <w:rsid w:val="002524F9"/>
    <w:rsid w:val="0025296F"/>
    <w:rsid w:val="00253436"/>
    <w:rsid w:val="0025741E"/>
    <w:rsid w:val="0026077A"/>
    <w:rsid w:val="00260FDC"/>
    <w:rsid w:val="00263DBF"/>
    <w:rsid w:val="0026414A"/>
    <w:rsid w:val="0026488F"/>
    <w:rsid w:val="002755B1"/>
    <w:rsid w:val="00285C97"/>
    <w:rsid w:val="00286F5E"/>
    <w:rsid w:val="00291396"/>
    <w:rsid w:val="00292246"/>
    <w:rsid w:val="00292C3D"/>
    <w:rsid w:val="002A34DD"/>
    <w:rsid w:val="002A36AB"/>
    <w:rsid w:val="002A41A8"/>
    <w:rsid w:val="002A68C6"/>
    <w:rsid w:val="002B1133"/>
    <w:rsid w:val="002B3E03"/>
    <w:rsid w:val="002B4B3B"/>
    <w:rsid w:val="002C1086"/>
    <w:rsid w:val="002C444A"/>
    <w:rsid w:val="002C5449"/>
    <w:rsid w:val="002D22C7"/>
    <w:rsid w:val="002D77EB"/>
    <w:rsid w:val="002E0272"/>
    <w:rsid w:val="002E067C"/>
    <w:rsid w:val="002E14E2"/>
    <w:rsid w:val="002E3B36"/>
    <w:rsid w:val="002F71C7"/>
    <w:rsid w:val="0030181A"/>
    <w:rsid w:val="00301D88"/>
    <w:rsid w:val="00306205"/>
    <w:rsid w:val="00310BA8"/>
    <w:rsid w:val="00315C78"/>
    <w:rsid w:val="0031655A"/>
    <w:rsid w:val="00316D0F"/>
    <w:rsid w:val="00321B60"/>
    <w:rsid w:val="00323370"/>
    <w:rsid w:val="00323962"/>
    <w:rsid w:val="00324B4D"/>
    <w:rsid w:val="003265ED"/>
    <w:rsid w:val="00326A45"/>
    <w:rsid w:val="0033085F"/>
    <w:rsid w:val="00332BC7"/>
    <w:rsid w:val="00334C9F"/>
    <w:rsid w:val="003379A6"/>
    <w:rsid w:val="003424EE"/>
    <w:rsid w:val="00344D8D"/>
    <w:rsid w:val="00345B52"/>
    <w:rsid w:val="003631F3"/>
    <w:rsid w:val="00363C7D"/>
    <w:rsid w:val="00364E6B"/>
    <w:rsid w:val="0037053C"/>
    <w:rsid w:val="00373C79"/>
    <w:rsid w:val="003741FD"/>
    <w:rsid w:val="00374293"/>
    <w:rsid w:val="003802BC"/>
    <w:rsid w:val="0038607A"/>
    <w:rsid w:val="003868AF"/>
    <w:rsid w:val="00393339"/>
    <w:rsid w:val="00393AFC"/>
    <w:rsid w:val="00397E26"/>
    <w:rsid w:val="003B05FA"/>
    <w:rsid w:val="003B1CBA"/>
    <w:rsid w:val="003B1F2D"/>
    <w:rsid w:val="003B4D06"/>
    <w:rsid w:val="003B5662"/>
    <w:rsid w:val="003B5EE3"/>
    <w:rsid w:val="003C1D6B"/>
    <w:rsid w:val="003C3A71"/>
    <w:rsid w:val="003D013E"/>
    <w:rsid w:val="003D1195"/>
    <w:rsid w:val="003D6DDE"/>
    <w:rsid w:val="003E12D5"/>
    <w:rsid w:val="003E6728"/>
    <w:rsid w:val="003F463B"/>
    <w:rsid w:val="003F48BA"/>
    <w:rsid w:val="003F6133"/>
    <w:rsid w:val="003F6F32"/>
    <w:rsid w:val="003F71C1"/>
    <w:rsid w:val="00400D85"/>
    <w:rsid w:val="00402158"/>
    <w:rsid w:val="004060AE"/>
    <w:rsid w:val="00406A5F"/>
    <w:rsid w:val="00410FFD"/>
    <w:rsid w:val="004113AC"/>
    <w:rsid w:val="00411E02"/>
    <w:rsid w:val="00412064"/>
    <w:rsid w:val="00420369"/>
    <w:rsid w:val="00421DBA"/>
    <w:rsid w:val="004226DF"/>
    <w:rsid w:val="00422F5A"/>
    <w:rsid w:val="00423C6D"/>
    <w:rsid w:val="004275AB"/>
    <w:rsid w:val="00427F6C"/>
    <w:rsid w:val="00432C00"/>
    <w:rsid w:val="00441844"/>
    <w:rsid w:val="00442E7B"/>
    <w:rsid w:val="004430A8"/>
    <w:rsid w:val="00444703"/>
    <w:rsid w:val="0044479E"/>
    <w:rsid w:val="004452E1"/>
    <w:rsid w:val="0045229D"/>
    <w:rsid w:val="00453924"/>
    <w:rsid w:val="00461398"/>
    <w:rsid w:val="00462812"/>
    <w:rsid w:val="00462B4D"/>
    <w:rsid w:val="00467C7D"/>
    <w:rsid w:val="0047030F"/>
    <w:rsid w:val="004717B6"/>
    <w:rsid w:val="00474B57"/>
    <w:rsid w:val="00477CB3"/>
    <w:rsid w:val="00480F8C"/>
    <w:rsid w:val="00481C67"/>
    <w:rsid w:val="0048204B"/>
    <w:rsid w:val="00483BA8"/>
    <w:rsid w:val="00483BDD"/>
    <w:rsid w:val="00484230"/>
    <w:rsid w:val="00486024"/>
    <w:rsid w:val="00487F7B"/>
    <w:rsid w:val="0049070E"/>
    <w:rsid w:val="004907B3"/>
    <w:rsid w:val="004911A7"/>
    <w:rsid w:val="004928A8"/>
    <w:rsid w:val="00493EF9"/>
    <w:rsid w:val="004941C1"/>
    <w:rsid w:val="004A4FF3"/>
    <w:rsid w:val="004B48DC"/>
    <w:rsid w:val="004B5934"/>
    <w:rsid w:val="004B5E09"/>
    <w:rsid w:val="004B68A8"/>
    <w:rsid w:val="004C0285"/>
    <w:rsid w:val="004C1861"/>
    <w:rsid w:val="004C784B"/>
    <w:rsid w:val="004C789B"/>
    <w:rsid w:val="004C7E08"/>
    <w:rsid w:val="004D4512"/>
    <w:rsid w:val="004D4920"/>
    <w:rsid w:val="004E028A"/>
    <w:rsid w:val="004F100D"/>
    <w:rsid w:val="004F132A"/>
    <w:rsid w:val="004F1D85"/>
    <w:rsid w:val="004F34F9"/>
    <w:rsid w:val="004F5B0C"/>
    <w:rsid w:val="00504038"/>
    <w:rsid w:val="00505C65"/>
    <w:rsid w:val="00506D23"/>
    <w:rsid w:val="00506EDA"/>
    <w:rsid w:val="0050724B"/>
    <w:rsid w:val="005106DD"/>
    <w:rsid w:val="005132AD"/>
    <w:rsid w:val="00516146"/>
    <w:rsid w:val="00517FF6"/>
    <w:rsid w:val="00520F4A"/>
    <w:rsid w:val="0052190A"/>
    <w:rsid w:val="00522AF1"/>
    <w:rsid w:val="0052302E"/>
    <w:rsid w:val="0052630E"/>
    <w:rsid w:val="00530340"/>
    <w:rsid w:val="00530525"/>
    <w:rsid w:val="00531372"/>
    <w:rsid w:val="00531C59"/>
    <w:rsid w:val="005330E3"/>
    <w:rsid w:val="00533957"/>
    <w:rsid w:val="00533F19"/>
    <w:rsid w:val="005348CE"/>
    <w:rsid w:val="00535034"/>
    <w:rsid w:val="00542124"/>
    <w:rsid w:val="00545E0B"/>
    <w:rsid w:val="005461B0"/>
    <w:rsid w:val="00546CAE"/>
    <w:rsid w:val="00554EBA"/>
    <w:rsid w:val="00560DD2"/>
    <w:rsid w:val="00561263"/>
    <w:rsid w:val="005615F1"/>
    <w:rsid w:val="00562DDE"/>
    <w:rsid w:val="005670C1"/>
    <w:rsid w:val="00572803"/>
    <w:rsid w:val="005736EA"/>
    <w:rsid w:val="00575384"/>
    <w:rsid w:val="005758C3"/>
    <w:rsid w:val="005771B9"/>
    <w:rsid w:val="0058146B"/>
    <w:rsid w:val="0058572C"/>
    <w:rsid w:val="00587AC3"/>
    <w:rsid w:val="00594BC7"/>
    <w:rsid w:val="00594C3F"/>
    <w:rsid w:val="005A2AA4"/>
    <w:rsid w:val="005A42AF"/>
    <w:rsid w:val="005A4606"/>
    <w:rsid w:val="005A4D55"/>
    <w:rsid w:val="005A5C6A"/>
    <w:rsid w:val="005A697A"/>
    <w:rsid w:val="005B3F2C"/>
    <w:rsid w:val="005B459A"/>
    <w:rsid w:val="005B45E6"/>
    <w:rsid w:val="005B73DF"/>
    <w:rsid w:val="005C0727"/>
    <w:rsid w:val="005C624C"/>
    <w:rsid w:val="005D0E72"/>
    <w:rsid w:val="005D27F0"/>
    <w:rsid w:val="005E1994"/>
    <w:rsid w:val="005E2C50"/>
    <w:rsid w:val="005E7815"/>
    <w:rsid w:val="005F0CA1"/>
    <w:rsid w:val="005F1332"/>
    <w:rsid w:val="005F15CB"/>
    <w:rsid w:val="005F4B6C"/>
    <w:rsid w:val="005F5CA1"/>
    <w:rsid w:val="005F70EC"/>
    <w:rsid w:val="00603A34"/>
    <w:rsid w:val="00605399"/>
    <w:rsid w:val="006105D3"/>
    <w:rsid w:val="00613205"/>
    <w:rsid w:val="006135CF"/>
    <w:rsid w:val="00616EFA"/>
    <w:rsid w:val="00620DC2"/>
    <w:rsid w:val="00624612"/>
    <w:rsid w:val="006256D8"/>
    <w:rsid w:val="00632857"/>
    <w:rsid w:val="006341F5"/>
    <w:rsid w:val="006454CA"/>
    <w:rsid w:val="00646F08"/>
    <w:rsid w:val="00650148"/>
    <w:rsid w:val="00650749"/>
    <w:rsid w:val="00650C5C"/>
    <w:rsid w:val="00651EF3"/>
    <w:rsid w:val="00651F01"/>
    <w:rsid w:val="00653BDE"/>
    <w:rsid w:val="00655A91"/>
    <w:rsid w:val="006613A2"/>
    <w:rsid w:val="00663CBA"/>
    <w:rsid w:val="00676F15"/>
    <w:rsid w:val="006772B0"/>
    <w:rsid w:val="0068128C"/>
    <w:rsid w:val="00682D5A"/>
    <w:rsid w:val="00682F53"/>
    <w:rsid w:val="006845CF"/>
    <w:rsid w:val="00684B99"/>
    <w:rsid w:val="006851D2"/>
    <w:rsid w:val="006858C5"/>
    <w:rsid w:val="006944BC"/>
    <w:rsid w:val="006A17A6"/>
    <w:rsid w:val="006A40C4"/>
    <w:rsid w:val="006A7249"/>
    <w:rsid w:val="006B2670"/>
    <w:rsid w:val="006B7305"/>
    <w:rsid w:val="006C315C"/>
    <w:rsid w:val="006C372B"/>
    <w:rsid w:val="006C3DC1"/>
    <w:rsid w:val="006C4F9E"/>
    <w:rsid w:val="006D1393"/>
    <w:rsid w:val="006D23AD"/>
    <w:rsid w:val="006D2C9C"/>
    <w:rsid w:val="006D53F0"/>
    <w:rsid w:val="006E091B"/>
    <w:rsid w:val="006E0F16"/>
    <w:rsid w:val="006E1361"/>
    <w:rsid w:val="006E78B7"/>
    <w:rsid w:val="006F1E8F"/>
    <w:rsid w:val="006F250C"/>
    <w:rsid w:val="006F3A46"/>
    <w:rsid w:val="006F587B"/>
    <w:rsid w:val="006F6776"/>
    <w:rsid w:val="006F7C8F"/>
    <w:rsid w:val="00701CA6"/>
    <w:rsid w:val="00701DDB"/>
    <w:rsid w:val="00710787"/>
    <w:rsid w:val="007115ED"/>
    <w:rsid w:val="00714819"/>
    <w:rsid w:val="00716FF1"/>
    <w:rsid w:val="00731ABA"/>
    <w:rsid w:val="00731C84"/>
    <w:rsid w:val="0073430C"/>
    <w:rsid w:val="0073700C"/>
    <w:rsid w:val="00742046"/>
    <w:rsid w:val="00743AD5"/>
    <w:rsid w:val="00744F90"/>
    <w:rsid w:val="00745626"/>
    <w:rsid w:val="00750D00"/>
    <w:rsid w:val="00751A18"/>
    <w:rsid w:val="00753F27"/>
    <w:rsid w:val="007569AD"/>
    <w:rsid w:val="00760C3A"/>
    <w:rsid w:val="0076636C"/>
    <w:rsid w:val="007730ED"/>
    <w:rsid w:val="00783AB1"/>
    <w:rsid w:val="007849A4"/>
    <w:rsid w:val="00790D16"/>
    <w:rsid w:val="007A00B4"/>
    <w:rsid w:val="007A0570"/>
    <w:rsid w:val="007B0C95"/>
    <w:rsid w:val="007B37D9"/>
    <w:rsid w:val="007C423A"/>
    <w:rsid w:val="007C4765"/>
    <w:rsid w:val="007C6A89"/>
    <w:rsid w:val="007C6BCD"/>
    <w:rsid w:val="007C7BCB"/>
    <w:rsid w:val="007D108F"/>
    <w:rsid w:val="007D3479"/>
    <w:rsid w:val="007D6BA8"/>
    <w:rsid w:val="007E13D9"/>
    <w:rsid w:val="007E145B"/>
    <w:rsid w:val="007E35C9"/>
    <w:rsid w:val="007E5B0A"/>
    <w:rsid w:val="007F4947"/>
    <w:rsid w:val="007F5E88"/>
    <w:rsid w:val="007F6612"/>
    <w:rsid w:val="008010D0"/>
    <w:rsid w:val="00801E99"/>
    <w:rsid w:val="00803EBB"/>
    <w:rsid w:val="008050D4"/>
    <w:rsid w:val="00820072"/>
    <w:rsid w:val="00821ABF"/>
    <w:rsid w:val="00823CF3"/>
    <w:rsid w:val="00830F28"/>
    <w:rsid w:val="0083158F"/>
    <w:rsid w:val="00833A30"/>
    <w:rsid w:val="0083464D"/>
    <w:rsid w:val="00834C0B"/>
    <w:rsid w:val="00836476"/>
    <w:rsid w:val="008439FB"/>
    <w:rsid w:val="00847CC8"/>
    <w:rsid w:val="00850E59"/>
    <w:rsid w:val="00853180"/>
    <w:rsid w:val="0085410D"/>
    <w:rsid w:val="00854F2E"/>
    <w:rsid w:val="00855A14"/>
    <w:rsid w:val="0085742E"/>
    <w:rsid w:val="00861602"/>
    <w:rsid w:val="00861AE7"/>
    <w:rsid w:val="0086307D"/>
    <w:rsid w:val="00865F25"/>
    <w:rsid w:val="00867DC2"/>
    <w:rsid w:val="008700AD"/>
    <w:rsid w:val="008804C5"/>
    <w:rsid w:val="00883CB7"/>
    <w:rsid w:val="008846DF"/>
    <w:rsid w:val="00891FAC"/>
    <w:rsid w:val="00893625"/>
    <w:rsid w:val="00895AA3"/>
    <w:rsid w:val="00897786"/>
    <w:rsid w:val="008A0E57"/>
    <w:rsid w:val="008A238D"/>
    <w:rsid w:val="008A4378"/>
    <w:rsid w:val="008A5B3C"/>
    <w:rsid w:val="008A7A2F"/>
    <w:rsid w:val="008B0702"/>
    <w:rsid w:val="008B08C6"/>
    <w:rsid w:val="008B3CE5"/>
    <w:rsid w:val="008B4080"/>
    <w:rsid w:val="008B526B"/>
    <w:rsid w:val="008B5371"/>
    <w:rsid w:val="008C0C4A"/>
    <w:rsid w:val="008C110E"/>
    <w:rsid w:val="008C18E3"/>
    <w:rsid w:val="008C257D"/>
    <w:rsid w:val="008C42B2"/>
    <w:rsid w:val="008D260B"/>
    <w:rsid w:val="008D4B1A"/>
    <w:rsid w:val="008D7478"/>
    <w:rsid w:val="008E124F"/>
    <w:rsid w:val="008E2E38"/>
    <w:rsid w:val="008E3B9F"/>
    <w:rsid w:val="008E77DC"/>
    <w:rsid w:val="008F3912"/>
    <w:rsid w:val="00904255"/>
    <w:rsid w:val="00904559"/>
    <w:rsid w:val="00904AC2"/>
    <w:rsid w:val="00904DB4"/>
    <w:rsid w:val="0090554C"/>
    <w:rsid w:val="00906246"/>
    <w:rsid w:val="00906E93"/>
    <w:rsid w:val="0091098C"/>
    <w:rsid w:val="00921759"/>
    <w:rsid w:val="00921956"/>
    <w:rsid w:val="00924310"/>
    <w:rsid w:val="00926C3D"/>
    <w:rsid w:val="00931720"/>
    <w:rsid w:val="0093563D"/>
    <w:rsid w:val="00943EF8"/>
    <w:rsid w:val="009440C8"/>
    <w:rsid w:val="0094431F"/>
    <w:rsid w:val="0094600D"/>
    <w:rsid w:val="00947A2E"/>
    <w:rsid w:val="00951D73"/>
    <w:rsid w:val="009545F8"/>
    <w:rsid w:val="00956BDC"/>
    <w:rsid w:val="0096041B"/>
    <w:rsid w:val="00962F6E"/>
    <w:rsid w:val="009657E0"/>
    <w:rsid w:val="0096744C"/>
    <w:rsid w:val="00972013"/>
    <w:rsid w:val="00972D31"/>
    <w:rsid w:val="00974ED1"/>
    <w:rsid w:val="00975171"/>
    <w:rsid w:val="00977A4C"/>
    <w:rsid w:val="0098688E"/>
    <w:rsid w:val="009869B0"/>
    <w:rsid w:val="009A2952"/>
    <w:rsid w:val="009A2D77"/>
    <w:rsid w:val="009A430E"/>
    <w:rsid w:val="009A63B3"/>
    <w:rsid w:val="009B0993"/>
    <w:rsid w:val="009B2C86"/>
    <w:rsid w:val="009B3566"/>
    <w:rsid w:val="009B564D"/>
    <w:rsid w:val="009D0907"/>
    <w:rsid w:val="009D1A8A"/>
    <w:rsid w:val="009D2836"/>
    <w:rsid w:val="009D3859"/>
    <w:rsid w:val="009D5828"/>
    <w:rsid w:val="009D5B58"/>
    <w:rsid w:val="009D6D44"/>
    <w:rsid w:val="009E00F3"/>
    <w:rsid w:val="009E13F7"/>
    <w:rsid w:val="009E19D5"/>
    <w:rsid w:val="009E2E01"/>
    <w:rsid w:val="009E5CB6"/>
    <w:rsid w:val="009F13D2"/>
    <w:rsid w:val="009F1AF5"/>
    <w:rsid w:val="009F3BA5"/>
    <w:rsid w:val="009F470A"/>
    <w:rsid w:val="009F7008"/>
    <w:rsid w:val="00A004CA"/>
    <w:rsid w:val="00A00F8D"/>
    <w:rsid w:val="00A02CB2"/>
    <w:rsid w:val="00A03DCD"/>
    <w:rsid w:val="00A1284F"/>
    <w:rsid w:val="00A14952"/>
    <w:rsid w:val="00A16639"/>
    <w:rsid w:val="00A170F5"/>
    <w:rsid w:val="00A179EE"/>
    <w:rsid w:val="00A24436"/>
    <w:rsid w:val="00A24D09"/>
    <w:rsid w:val="00A32D39"/>
    <w:rsid w:val="00A33E2A"/>
    <w:rsid w:val="00A34F18"/>
    <w:rsid w:val="00A41739"/>
    <w:rsid w:val="00A47555"/>
    <w:rsid w:val="00A523B2"/>
    <w:rsid w:val="00A53254"/>
    <w:rsid w:val="00A54FB2"/>
    <w:rsid w:val="00A55085"/>
    <w:rsid w:val="00A56BB7"/>
    <w:rsid w:val="00A57BDC"/>
    <w:rsid w:val="00A635B6"/>
    <w:rsid w:val="00A63890"/>
    <w:rsid w:val="00A656C1"/>
    <w:rsid w:val="00A65724"/>
    <w:rsid w:val="00A65DCB"/>
    <w:rsid w:val="00A66C48"/>
    <w:rsid w:val="00A7290E"/>
    <w:rsid w:val="00A7533B"/>
    <w:rsid w:val="00A75B05"/>
    <w:rsid w:val="00A81052"/>
    <w:rsid w:val="00A8379E"/>
    <w:rsid w:val="00A90CB0"/>
    <w:rsid w:val="00A91DE9"/>
    <w:rsid w:val="00A924A5"/>
    <w:rsid w:val="00A92805"/>
    <w:rsid w:val="00A93108"/>
    <w:rsid w:val="00A95E2E"/>
    <w:rsid w:val="00A979A4"/>
    <w:rsid w:val="00AA1C7D"/>
    <w:rsid w:val="00AA3972"/>
    <w:rsid w:val="00AA7E5F"/>
    <w:rsid w:val="00AB0526"/>
    <w:rsid w:val="00AB3011"/>
    <w:rsid w:val="00AB3CF9"/>
    <w:rsid w:val="00AC0B73"/>
    <w:rsid w:val="00AC0B76"/>
    <w:rsid w:val="00AC2915"/>
    <w:rsid w:val="00AD340C"/>
    <w:rsid w:val="00AD4B16"/>
    <w:rsid w:val="00AD6A54"/>
    <w:rsid w:val="00AE1752"/>
    <w:rsid w:val="00AE6A62"/>
    <w:rsid w:val="00AF4555"/>
    <w:rsid w:val="00B00087"/>
    <w:rsid w:val="00B011F9"/>
    <w:rsid w:val="00B037FA"/>
    <w:rsid w:val="00B04502"/>
    <w:rsid w:val="00B060D8"/>
    <w:rsid w:val="00B06B43"/>
    <w:rsid w:val="00B070F3"/>
    <w:rsid w:val="00B075B2"/>
    <w:rsid w:val="00B1631B"/>
    <w:rsid w:val="00B2079E"/>
    <w:rsid w:val="00B23FC8"/>
    <w:rsid w:val="00B2754A"/>
    <w:rsid w:val="00B407DB"/>
    <w:rsid w:val="00B47C6A"/>
    <w:rsid w:val="00B47F50"/>
    <w:rsid w:val="00B63758"/>
    <w:rsid w:val="00B63F18"/>
    <w:rsid w:val="00B64267"/>
    <w:rsid w:val="00B65A6A"/>
    <w:rsid w:val="00B6620B"/>
    <w:rsid w:val="00B7046D"/>
    <w:rsid w:val="00B726DB"/>
    <w:rsid w:val="00B73D8D"/>
    <w:rsid w:val="00B8014F"/>
    <w:rsid w:val="00B82291"/>
    <w:rsid w:val="00B84450"/>
    <w:rsid w:val="00B85E30"/>
    <w:rsid w:val="00B86508"/>
    <w:rsid w:val="00B918F5"/>
    <w:rsid w:val="00B93701"/>
    <w:rsid w:val="00B962AE"/>
    <w:rsid w:val="00B962C2"/>
    <w:rsid w:val="00B97F4E"/>
    <w:rsid w:val="00BA109D"/>
    <w:rsid w:val="00BB19AB"/>
    <w:rsid w:val="00BB2600"/>
    <w:rsid w:val="00BB5320"/>
    <w:rsid w:val="00BB7C76"/>
    <w:rsid w:val="00BC155A"/>
    <w:rsid w:val="00BC1724"/>
    <w:rsid w:val="00BC17AA"/>
    <w:rsid w:val="00BD03B4"/>
    <w:rsid w:val="00BD64A8"/>
    <w:rsid w:val="00BE1085"/>
    <w:rsid w:val="00BE2A41"/>
    <w:rsid w:val="00BE2B72"/>
    <w:rsid w:val="00BE5511"/>
    <w:rsid w:val="00BE5883"/>
    <w:rsid w:val="00BE761C"/>
    <w:rsid w:val="00BF0415"/>
    <w:rsid w:val="00BF15C8"/>
    <w:rsid w:val="00BF207A"/>
    <w:rsid w:val="00BF50C9"/>
    <w:rsid w:val="00BF5673"/>
    <w:rsid w:val="00BF6E6A"/>
    <w:rsid w:val="00C0334C"/>
    <w:rsid w:val="00C04448"/>
    <w:rsid w:val="00C065F5"/>
    <w:rsid w:val="00C14A09"/>
    <w:rsid w:val="00C17346"/>
    <w:rsid w:val="00C2227B"/>
    <w:rsid w:val="00C2671A"/>
    <w:rsid w:val="00C30E4D"/>
    <w:rsid w:val="00C360ED"/>
    <w:rsid w:val="00C36916"/>
    <w:rsid w:val="00C407C8"/>
    <w:rsid w:val="00C417FA"/>
    <w:rsid w:val="00C44FC6"/>
    <w:rsid w:val="00C4638E"/>
    <w:rsid w:val="00C6480F"/>
    <w:rsid w:val="00C675B3"/>
    <w:rsid w:val="00C67817"/>
    <w:rsid w:val="00C7010B"/>
    <w:rsid w:val="00C71970"/>
    <w:rsid w:val="00C75B82"/>
    <w:rsid w:val="00C76167"/>
    <w:rsid w:val="00C76F26"/>
    <w:rsid w:val="00C8205F"/>
    <w:rsid w:val="00C8243D"/>
    <w:rsid w:val="00C82FA9"/>
    <w:rsid w:val="00C94FA6"/>
    <w:rsid w:val="00C97BCD"/>
    <w:rsid w:val="00CA0BCA"/>
    <w:rsid w:val="00CA2F9B"/>
    <w:rsid w:val="00CC0ABF"/>
    <w:rsid w:val="00CC1CE2"/>
    <w:rsid w:val="00CC286B"/>
    <w:rsid w:val="00CD11CA"/>
    <w:rsid w:val="00CD2E60"/>
    <w:rsid w:val="00CD2F2A"/>
    <w:rsid w:val="00CE35D7"/>
    <w:rsid w:val="00CE3756"/>
    <w:rsid w:val="00CE776F"/>
    <w:rsid w:val="00CE77E0"/>
    <w:rsid w:val="00CF0F04"/>
    <w:rsid w:val="00CF2242"/>
    <w:rsid w:val="00CF2440"/>
    <w:rsid w:val="00CF2484"/>
    <w:rsid w:val="00CF345B"/>
    <w:rsid w:val="00CF3877"/>
    <w:rsid w:val="00CF3BF1"/>
    <w:rsid w:val="00CF4D8F"/>
    <w:rsid w:val="00CF4EAB"/>
    <w:rsid w:val="00CF7718"/>
    <w:rsid w:val="00D04CFF"/>
    <w:rsid w:val="00D0538C"/>
    <w:rsid w:val="00D161CD"/>
    <w:rsid w:val="00D169DB"/>
    <w:rsid w:val="00D222AA"/>
    <w:rsid w:val="00D22B3F"/>
    <w:rsid w:val="00D22DB1"/>
    <w:rsid w:val="00D22FE2"/>
    <w:rsid w:val="00D22FFD"/>
    <w:rsid w:val="00D24C0C"/>
    <w:rsid w:val="00D25D09"/>
    <w:rsid w:val="00D30CE1"/>
    <w:rsid w:val="00D31CB3"/>
    <w:rsid w:val="00D345CE"/>
    <w:rsid w:val="00D34C4C"/>
    <w:rsid w:val="00D35613"/>
    <w:rsid w:val="00D40D58"/>
    <w:rsid w:val="00D417DE"/>
    <w:rsid w:val="00D425C1"/>
    <w:rsid w:val="00D430F2"/>
    <w:rsid w:val="00D46E7F"/>
    <w:rsid w:val="00D519A2"/>
    <w:rsid w:val="00D56205"/>
    <w:rsid w:val="00D572EE"/>
    <w:rsid w:val="00D6091D"/>
    <w:rsid w:val="00D60C1A"/>
    <w:rsid w:val="00D62CE0"/>
    <w:rsid w:val="00D63A6D"/>
    <w:rsid w:val="00D70396"/>
    <w:rsid w:val="00D70B1A"/>
    <w:rsid w:val="00D71A17"/>
    <w:rsid w:val="00D74ED4"/>
    <w:rsid w:val="00D77081"/>
    <w:rsid w:val="00D8673E"/>
    <w:rsid w:val="00D86DDB"/>
    <w:rsid w:val="00D93FA0"/>
    <w:rsid w:val="00DA031B"/>
    <w:rsid w:val="00DB2A00"/>
    <w:rsid w:val="00DB49FF"/>
    <w:rsid w:val="00DB5D85"/>
    <w:rsid w:val="00DC0269"/>
    <w:rsid w:val="00DC0BF1"/>
    <w:rsid w:val="00DC56A0"/>
    <w:rsid w:val="00DC6381"/>
    <w:rsid w:val="00DC7B2E"/>
    <w:rsid w:val="00DD0966"/>
    <w:rsid w:val="00DD2DA7"/>
    <w:rsid w:val="00DD41E3"/>
    <w:rsid w:val="00DD4FEA"/>
    <w:rsid w:val="00DE107B"/>
    <w:rsid w:val="00DE1341"/>
    <w:rsid w:val="00DE61A6"/>
    <w:rsid w:val="00DE695D"/>
    <w:rsid w:val="00DE7669"/>
    <w:rsid w:val="00DF50CB"/>
    <w:rsid w:val="00DF5604"/>
    <w:rsid w:val="00DF71C3"/>
    <w:rsid w:val="00E10712"/>
    <w:rsid w:val="00E10D23"/>
    <w:rsid w:val="00E17AAF"/>
    <w:rsid w:val="00E20F60"/>
    <w:rsid w:val="00E2115B"/>
    <w:rsid w:val="00E23959"/>
    <w:rsid w:val="00E269E7"/>
    <w:rsid w:val="00E3222D"/>
    <w:rsid w:val="00E33BFE"/>
    <w:rsid w:val="00E426D2"/>
    <w:rsid w:val="00E4529F"/>
    <w:rsid w:val="00E54F88"/>
    <w:rsid w:val="00E55C95"/>
    <w:rsid w:val="00E63BB0"/>
    <w:rsid w:val="00E64A95"/>
    <w:rsid w:val="00E7162D"/>
    <w:rsid w:val="00E754FD"/>
    <w:rsid w:val="00E810C6"/>
    <w:rsid w:val="00E815A7"/>
    <w:rsid w:val="00E9121C"/>
    <w:rsid w:val="00E94AAE"/>
    <w:rsid w:val="00E975A7"/>
    <w:rsid w:val="00EA4627"/>
    <w:rsid w:val="00EB246C"/>
    <w:rsid w:val="00EB478B"/>
    <w:rsid w:val="00EB77B2"/>
    <w:rsid w:val="00EB7E95"/>
    <w:rsid w:val="00EC699D"/>
    <w:rsid w:val="00EC7C49"/>
    <w:rsid w:val="00ED063C"/>
    <w:rsid w:val="00ED227D"/>
    <w:rsid w:val="00ED729F"/>
    <w:rsid w:val="00EE0C9A"/>
    <w:rsid w:val="00EE3E9D"/>
    <w:rsid w:val="00EF198A"/>
    <w:rsid w:val="00EF5EB1"/>
    <w:rsid w:val="00F004B6"/>
    <w:rsid w:val="00F021C9"/>
    <w:rsid w:val="00F06E78"/>
    <w:rsid w:val="00F119D6"/>
    <w:rsid w:val="00F129D9"/>
    <w:rsid w:val="00F20CB7"/>
    <w:rsid w:val="00F21594"/>
    <w:rsid w:val="00F27F24"/>
    <w:rsid w:val="00F3147F"/>
    <w:rsid w:val="00F32422"/>
    <w:rsid w:val="00F335AF"/>
    <w:rsid w:val="00F4078E"/>
    <w:rsid w:val="00F44D99"/>
    <w:rsid w:val="00F4503B"/>
    <w:rsid w:val="00F463B2"/>
    <w:rsid w:val="00F47F3B"/>
    <w:rsid w:val="00F47FC4"/>
    <w:rsid w:val="00F5145F"/>
    <w:rsid w:val="00F51FE6"/>
    <w:rsid w:val="00F56292"/>
    <w:rsid w:val="00F604AF"/>
    <w:rsid w:val="00F62574"/>
    <w:rsid w:val="00F62C56"/>
    <w:rsid w:val="00F655D0"/>
    <w:rsid w:val="00F675A9"/>
    <w:rsid w:val="00F71CD9"/>
    <w:rsid w:val="00F72716"/>
    <w:rsid w:val="00F74545"/>
    <w:rsid w:val="00F8143B"/>
    <w:rsid w:val="00F833AB"/>
    <w:rsid w:val="00F833B9"/>
    <w:rsid w:val="00F863EE"/>
    <w:rsid w:val="00F87A5F"/>
    <w:rsid w:val="00F91141"/>
    <w:rsid w:val="00F9668B"/>
    <w:rsid w:val="00FA5813"/>
    <w:rsid w:val="00FB10C7"/>
    <w:rsid w:val="00FB1614"/>
    <w:rsid w:val="00FB2E4A"/>
    <w:rsid w:val="00FB3258"/>
    <w:rsid w:val="00FB3F20"/>
    <w:rsid w:val="00FC0541"/>
    <w:rsid w:val="00FD1EDC"/>
    <w:rsid w:val="00FD60F9"/>
    <w:rsid w:val="00FE56B4"/>
    <w:rsid w:val="00FE57A9"/>
    <w:rsid w:val="00FF1236"/>
    <w:rsid w:val="00FF2953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83BEA"/>
  <w15:chartTrackingRefBased/>
  <w15:docId w15:val="{0D23240F-201F-468C-A95F-99C8A40AB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5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5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5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5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5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5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5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5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5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5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5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5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5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53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53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53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53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53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5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5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5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5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5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53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53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53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5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53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53F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3F0"/>
  </w:style>
  <w:style w:type="paragraph" w:styleId="Pidipagina">
    <w:name w:val="footer"/>
    <w:basedOn w:val="Normale"/>
    <w:link w:val="PidipaginaCarattere"/>
    <w:uiPriority w:val="99"/>
    <w:unhideWhenUsed/>
    <w:rsid w:val="006D53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3F0"/>
  </w:style>
  <w:style w:type="character" w:styleId="Collegamentoipertestuale">
    <w:name w:val="Hyperlink"/>
    <w:basedOn w:val="Carpredefinitoparagrafo"/>
    <w:uiPriority w:val="99"/>
    <w:unhideWhenUsed/>
    <w:rsid w:val="006D53F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3F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67817"/>
    <w:rPr>
      <w:color w:val="96607D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C4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risultato">
    <w:name w:val="risultato"/>
    <w:basedOn w:val="Carpredefinitoparagrafo"/>
    <w:rsid w:val="006C4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49406-93CE-814C-B4A5-0FFCD47E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ARCIDIACONO GIUSEPPE</dc:creator>
  <cp:keywords/>
  <dc:description/>
  <cp:lastModifiedBy>Albino ALBINO</cp:lastModifiedBy>
  <cp:revision>2</cp:revision>
  <cp:lastPrinted>2025-03-25T14:33:00Z</cp:lastPrinted>
  <dcterms:created xsi:type="dcterms:W3CDTF">2026-07-20T15:50:00Z</dcterms:created>
  <dcterms:modified xsi:type="dcterms:W3CDTF">2026-07-20T15:50:00Z</dcterms:modified>
</cp:coreProperties>
</file>