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A4768" w14:textId="77777777" w:rsidR="003E0B1D" w:rsidRPr="00CB5256" w:rsidRDefault="003E0B1D" w:rsidP="003E0B1D"/>
    <w:p w14:paraId="0A321FF3" w14:textId="77777777" w:rsidR="003E0B1D" w:rsidRPr="00CB5256" w:rsidRDefault="003E0B1D" w:rsidP="003E0B1D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38"/>
        <w:gridCol w:w="7790"/>
      </w:tblGrid>
      <w:tr w:rsidR="003E0B1D" w:rsidRPr="00CB5256" w14:paraId="39C5F396" w14:textId="77777777" w:rsidTr="006D511D">
        <w:trPr>
          <w:trHeight w:val="61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06579" w14:textId="77777777" w:rsidR="003E0B1D" w:rsidRPr="00CB5256" w:rsidRDefault="003E0B1D" w:rsidP="006D511D">
            <w:pPr>
              <w:spacing w:after="160" w:line="259" w:lineRule="auto"/>
              <w:rPr>
                <w:b/>
                <w:bCs/>
                <w:i/>
                <w:iCs/>
                <w:u w:val="single"/>
              </w:rPr>
            </w:pPr>
            <w:r w:rsidRPr="00CB5256">
              <w:rPr>
                <w:b/>
                <w:bCs/>
                <w:i/>
                <w:iCs/>
                <w:u w:val="single"/>
              </w:rPr>
              <w:t>Dati sentenza</w:t>
            </w:r>
          </w:p>
          <w:p w14:paraId="6A41B5A3" w14:textId="77777777" w:rsidR="003E0B1D" w:rsidRPr="00CB5256" w:rsidRDefault="003E0B1D" w:rsidP="006D511D">
            <w:pPr>
              <w:spacing w:after="160" w:line="259" w:lineRule="auto"/>
              <w:rPr>
                <w:b/>
                <w:bCs/>
                <w:i/>
                <w:iCs/>
                <w:u w:val="single"/>
              </w:rPr>
            </w:pPr>
            <w:r w:rsidRPr="00CB5256">
              <w:rPr>
                <w:b/>
                <w:bCs/>
                <w:i/>
                <w:iCs/>
                <w:u w:val="single"/>
              </w:rPr>
              <w:t>e titoletto per pubblicazione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21085" w14:textId="22C44587" w:rsidR="003E0B1D" w:rsidRPr="00DC0480" w:rsidRDefault="001524A8" w:rsidP="00DC0480">
            <w:pPr>
              <w:rPr>
                <w:b/>
                <w:caps/>
              </w:rPr>
            </w:pPr>
            <w:r w:rsidRPr="00DC0480">
              <w:rPr>
                <w:rFonts w:ascii="Aptos" w:hAnsi="Aptos"/>
                <w:b/>
                <w:caps/>
                <w:color w:val="000000"/>
              </w:rPr>
              <w:t>Esclusione d</w:t>
            </w:r>
            <w:r w:rsidR="00223AEC" w:rsidRPr="00DC0480">
              <w:rPr>
                <w:rFonts w:ascii="Aptos" w:hAnsi="Aptos"/>
                <w:b/>
                <w:caps/>
                <w:color w:val="000000"/>
              </w:rPr>
              <w:t>e</w:t>
            </w:r>
            <w:r w:rsidRPr="00DC0480">
              <w:rPr>
                <w:rFonts w:ascii="Aptos" w:hAnsi="Aptos"/>
                <w:b/>
                <w:caps/>
                <w:color w:val="000000"/>
              </w:rPr>
              <w:t xml:space="preserve">llo </w:t>
            </w:r>
            <w:r w:rsidRPr="00DC0480">
              <w:rPr>
                <w:rFonts w:ascii="Aptos" w:hAnsi="Aptos"/>
                <w:b/>
                <w:i/>
                <w:iCs/>
                <w:caps/>
                <w:color w:val="000000"/>
              </w:rPr>
              <w:t>status</w:t>
            </w:r>
            <w:r w:rsidRPr="00DC0480">
              <w:rPr>
                <w:rFonts w:ascii="Aptos" w:hAnsi="Aptos"/>
                <w:b/>
                <w:caps/>
                <w:color w:val="000000"/>
              </w:rPr>
              <w:t xml:space="preserve"> di esportatore abituale nei casi di frode carosello IVA</w:t>
            </w:r>
          </w:p>
          <w:p w14:paraId="7CA0A424" w14:textId="7109BE82" w:rsidR="003E0B1D" w:rsidRPr="00CB5256" w:rsidRDefault="003E0B1D" w:rsidP="001524A8">
            <w:pPr>
              <w:pStyle w:val="Paragrafoelenco"/>
              <w:numPr>
                <w:ilvl w:val="0"/>
                <w:numId w:val="3"/>
              </w:numPr>
              <w:jc w:val="both"/>
            </w:pPr>
            <w:r w:rsidRPr="00CB5256">
              <w:t xml:space="preserve">Sentenza del </w:t>
            </w:r>
            <w:r>
              <w:t>30</w:t>
            </w:r>
            <w:r w:rsidRPr="00CB5256">
              <w:t xml:space="preserve">/04/2025, n. </w:t>
            </w:r>
            <w:r>
              <w:t>331</w:t>
            </w:r>
            <w:r w:rsidRPr="00CB5256">
              <w:t xml:space="preserve">/296 - Corte di Giustizia Tributaria di secondo grado del </w:t>
            </w:r>
            <w:r>
              <w:t>Piemonte</w:t>
            </w:r>
          </w:p>
        </w:tc>
      </w:tr>
      <w:tr w:rsidR="003E0B1D" w:rsidRPr="00CB5256" w14:paraId="0AD2EA63" w14:textId="77777777" w:rsidTr="006D511D">
        <w:trPr>
          <w:trHeight w:val="119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E9ABB" w14:textId="77777777" w:rsidR="003E0B1D" w:rsidRPr="00CB5256" w:rsidRDefault="003E0B1D" w:rsidP="006D511D">
            <w:pPr>
              <w:spacing w:after="160" w:line="259" w:lineRule="auto"/>
              <w:rPr>
                <w:b/>
                <w:bCs/>
                <w:i/>
                <w:iCs/>
                <w:u w:val="single"/>
              </w:rPr>
            </w:pPr>
            <w:r w:rsidRPr="00CB5256">
              <w:rPr>
                <w:b/>
                <w:bCs/>
                <w:i/>
                <w:iCs/>
                <w:u w:val="single"/>
              </w:rPr>
              <w:t>Composizione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2DE97" w14:textId="77777777" w:rsidR="003E0B1D" w:rsidRPr="00CB5256" w:rsidRDefault="003E0B1D" w:rsidP="00E64CFC">
            <w:pPr>
              <w:spacing w:after="160" w:line="259" w:lineRule="auto"/>
            </w:pPr>
            <w:r w:rsidRPr="00CB5256">
              <w:t xml:space="preserve">Pres. </w:t>
            </w:r>
            <w:r>
              <w:t>Puccinelli</w:t>
            </w:r>
          </w:p>
          <w:p w14:paraId="6BC1F4A2" w14:textId="77777777" w:rsidR="003E0B1D" w:rsidRPr="00CB5256" w:rsidRDefault="003E0B1D" w:rsidP="00E64CFC">
            <w:pPr>
              <w:spacing w:after="160" w:line="259" w:lineRule="auto"/>
            </w:pPr>
            <w:proofErr w:type="spellStart"/>
            <w:r w:rsidRPr="00CB5256">
              <w:t>Rel</w:t>
            </w:r>
            <w:proofErr w:type="spellEnd"/>
            <w:r w:rsidRPr="00CB5256">
              <w:t>.</w:t>
            </w:r>
            <w:r>
              <w:t xml:space="preserve"> Baldi</w:t>
            </w:r>
          </w:p>
        </w:tc>
      </w:tr>
      <w:tr w:rsidR="003E0B1D" w:rsidRPr="00CB5256" w14:paraId="4781575F" w14:textId="77777777" w:rsidTr="006D511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68200" w14:textId="77777777" w:rsidR="003E0B1D" w:rsidRPr="00CB5256" w:rsidRDefault="003E0B1D" w:rsidP="006D511D">
            <w:pPr>
              <w:spacing w:after="160" w:line="259" w:lineRule="auto"/>
              <w:rPr>
                <w:b/>
                <w:bCs/>
                <w:i/>
                <w:iCs/>
                <w:u w:val="single"/>
              </w:rPr>
            </w:pPr>
            <w:r w:rsidRPr="00CB5256">
              <w:rPr>
                <w:b/>
                <w:bCs/>
                <w:i/>
                <w:iCs/>
                <w:u w:val="single"/>
              </w:rPr>
              <w:t>Schema classificazione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61004" w14:textId="32A18139" w:rsidR="003E0B1D" w:rsidRPr="00CB5256" w:rsidRDefault="00AF71A9" w:rsidP="00AF71A9">
            <w:r>
              <w:t xml:space="preserve">279 TRIBUTI ERARIALI INDIRETTI (RIFORMA TRIBUTARIA DEL 1972) - 455 ESENZIONI - IMPOSTA SUL VALORE AGGIUNTO (I.V.A.) </w:t>
            </w:r>
            <w:r w:rsidR="0000515E">
              <w:t xml:space="preserve">- OPERAZIONI OGGETTIVAMENTE/SOGGETTIVAMENTE INESISTENTI </w:t>
            </w:r>
          </w:p>
        </w:tc>
      </w:tr>
      <w:tr w:rsidR="003E0B1D" w:rsidRPr="00CB5256" w14:paraId="26FB1A69" w14:textId="77777777" w:rsidTr="006D511D">
        <w:trPr>
          <w:trHeight w:val="191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1C342" w14:textId="77777777" w:rsidR="003E0B1D" w:rsidRPr="00CB5256" w:rsidRDefault="003E0B1D" w:rsidP="006D511D">
            <w:pPr>
              <w:spacing w:after="160" w:line="259" w:lineRule="auto"/>
              <w:rPr>
                <w:b/>
                <w:bCs/>
                <w:i/>
                <w:iCs/>
                <w:u w:val="single"/>
              </w:rPr>
            </w:pPr>
            <w:r w:rsidRPr="00CB5256">
              <w:rPr>
                <w:b/>
                <w:bCs/>
                <w:i/>
                <w:iCs/>
                <w:u w:val="single"/>
              </w:rPr>
              <w:t>Titoletto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C9C76" w14:textId="1F622B95" w:rsidR="003E0B1D" w:rsidRPr="00CB5256" w:rsidRDefault="000A2E68" w:rsidP="00E64CFC">
            <w:pPr>
              <w:spacing w:after="160" w:line="259" w:lineRule="auto"/>
              <w:jc w:val="both"/>
            </w:pPr>
            <w:r>
              <w:t xml:space="preserve">IVA – </w:t>
            </w:r>
            <w:r w:rsidR="0000515E">
              <w:t>E</w:t>
            </w:r>
            <w:r>
              <w:t xml:space="preserve">sportatore abituale – </w:t>
            </w:r>
            <w:r w:rsidR="0000515E" w:rsidRPr="0000515E">
              <w:rPr>
                <w:i/>
                <w:iCs/>
              </w:rPr>
              <w:t>S</w:t>
            </w:r>
            <w:r w:rsidRPr="00E64CFC">
              <w:rPr>
                <w:i/>
                <w:iCs/>
              </w:rPr>
              <w:t>tatus</w:t>
            </w:r>
            <w:r>
              <w:t xml:space="preserve"> conseguito con operazioni fraudolente – </w:t>
            </w:r>
            <w:r w:rsidR="0000515E">
              <w:t>D</w:t>
            </w:r>
            <w:r>
              <w:t>isconoscimento</w:t>
            </w:r>
          </w:p>
        </w:tc>
      </w:tr>
      <w:tr w:rsidR="003E0B1D" w:rsidRPr="00CB5256" w14:paraId="41CFB3F7" w14:textId="77777777" w:rsidTr="006D511D">
        <w:trPr>
          <w:trHeight w:val="461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0E2D3" w14:textId="77777777" w:rsidR="003E0B1D" w:rsidRPr="00CB5256" w:rsidRDefault="003E0B1D" w:rsidP="006D511D">
            <w:pPr>
              <w:spacing w:after="160" w:line="259" w:lineRule="auto"/>
              <w:rPr>
                <w:b/>
                <w:bCs/>
                <w:i/>
                <w:iCs/>
                <w:u w:val="single"/>
              </w:rPr>
            </w:pPr>
            <w:r w:rsidRPr="00CB5256">
              <w:rPr>
                <w:b/>
                <w:bCs/>
                <w:i/>
                <w:iCs/>
                <w:u w:val="single"/>
              </w:rPr>
              <w:t>Massima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A605E" w14:textId="7BC5CFB7" w:rsidR="003E0B1D" w:rsidRPr="00CB5256" w:rsidRDefault="00C566DA" w:rsidP="00C566DA">
            <w:pPr>
              <w:spacing w:after="160" w:line="259" w:lineRule="auto"/>
              <w:jc w:val="both"/>
            </w:pPr>
            <w:r>
              <w:t>Qualora la qualifica di esportatore abituale</w:t>
            </w:r>
            <w:r w:rsidR="00223AEC">
              <w:t xml:space="preserve">, </w:t>
            </w:r>
            <w:r>
              <w:t>e connessi benefici IVA</w:t>
            </w:r>
            <w:r w:rsidR="00223AEC">
              <w:t xml:space="preserve">, </w:t>
            </w:r>
            <w:r>
              <w:t xml:space="preserve">sia </w:t>
            </w:r>
            <w:r w:rsidR="00E64CFC">
              <w:t xml:space="preserve">stata </w:t>
            </w:r>
            <w:r>
              <w:t xml:space="preserve">conseguita </w:t>
            </w:r>
            <w:proofErr w:type="gramStart"/>
            <w:r>
              <w:t>ponendo in essere</w:t>
            </w:r>
            <w:proofErr w:type="gramEnd"/>
            <w:r>
              <w:t xml:space="preserve"> operazioni </w:t>
            </w:r>
            <w:r w:rsidR="004169B7">
              <w:t xml:space="preserve">circolari </w:t>
            </w:r>
            <w:r>
              <w:t>fraudolente la stessa può essere disconosciuta dall’</w:t>
            </w:r>
            <w:r w:rsidR="00223AEC">
              <w:t>E</w:t>
            </w:r>
            <w:r>
              <w:t>rario.</w:t>
            </w:r>
          </w:p>
        </w:tc>
      </w:tr>
      <w:tr w:rsidR="003E0B1D" w:rsidRPr="004169B7" w14:paraId="7ED14364" w14:textId="77777777" w:rsidTr="006D511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7DEF3" w14:textId="77777777" w:rsidR="003E0B1D" w:rsidRPr="00CB5256" w:rsidRDefault="003E0B1D" w:rsidP="006D511D">
            <w:pPr>
              <w:spacing w:after="160" w:line="259" w:lineRule="auto"/>
              <w:rPr>
                <w:b/>
                <w:bCs/>
                <w:i/>
                <w:iCs/>
                <w:u w:val="single"/>
              </w:rPr>
            </w:pPr>
            <w:r w:rsidRPr="00CB5256">
              <w:rPr>
                <w:b/>
                <w:bCs/>
                <w:i/>
                <w:iCs/>
                <w:u w:val="single"/>
              </w:rPr>
              <w:t>Rif. Normativi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3C7B4" w14:textId="412B245E" w:rsidR="003E0B1D" w:rsidRPr="00CB5256" w:rsidRDefault="007D45FD" w:rsidP="006D511D">
            <w:pPr>
              <w:numPr>
                <w:ilvl w:val="0"/>
                <w:numId w:val="2"/>
              </w:numPr>
              <w:spacing w:after="160" w:line="259" w:lineRule="auto"/>
              <w:rPr>
                <w:lang w:val="en-GB"/>
              </w:rPr>
            </w:pPr>
            <w:r>
              <w:rPr>
                <w:lang w:val="en-GB"/>
              </w:rPr>
              <w:t xml:space="preserve">DPR </w:t>
            </w:r>
            <w:r w:rsidR="00050028">
              <w:rPr>
                <w:lang w:val="en-GB"/>
              </w:rPr>
              <w:t xml:space="preserve">26 </w:t>
            </w:r>
            <w:proofErr w:type="spellStart"/>
            <w:r w:rsidR="00050028">
              <w:rPr>
                <w:lang w:val="en-GB"/>
              </w:rPr>
              <w:t>ottobre</w:t>
            </w:r>
            <w:proofErr w:type="spellEnd"/>
            <w:r w:rsidR="00050028">
              <w:rPr>
                <w:lang w:val="en-GB"/>
              </w:rPr>
              <w:t xml:space="preserve"> 1972,</w:t>
            </w:r>
            <w:r>
              <w:rPr>
                <w:lang w:val="en-GB"/>
              </w:rPr>
              <w:t xml:space="preserve"> n. 633, art. 8 co</w:t>
            </w:r>
            <w:r w:rsidR="006023F4">
              <w:rPr>
                <w:lang w:val="en-GB"/>
              </w:rPr>
              <w:t>mma</w:t>
            </w:r>
            <w:r>
              <w:rPr>
                <w:lang w:val="en-GB"/>
              </w:rPr>
              <w:t xml:space="preserve"> 2 </w:t>
            </w:r>
          </w:p>
        </w:tc>
      </w:tr>
      <w:tr w:rsidR="003E0B1D" w:rsidRPr="00E64CFC" w14:paraId="76B152E5" w14:textId="77777777" w:rsidTr="006D511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34F09" w14:textId="77777777" w:rsidR="003E0B1D" w:rsidRPr="00CB5256" w:rsidRDefault="003E0B1D" w:rsidP="006D511D">
            <w:pPr>
              <w:spacing w:after="160" w:line="259" w:lineRule="auto"/>
              <w:rPr>
                <w:b/>
                <w:bCs/>
                <w:i/>
                <w:iCs/>
                <w:u w:val="single"/>
              </w:rPr>
            </w:pPr>
            <w:r w:rsidRPr="00CB5256">
              <w:rPr>
                <w:b/>
                <w:bCs/>
                <w:i/>
                <w:iCs/>
                <w:u w:val="single"/>
              </w:rPr>
              <w:t>Conformità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4C3D8" w14:textId="5612A78F" w:rsidR="007D45FD" w:rsidRPr="00EA5DCC" w:rsidRDefault="007D45FD" w:rsidP="006D511D">
            <w:pPr>
              <w:numPr>
                <w:ilvl w:val="0"/>
                <w:numId w:val="2"/>
              </w:numPr>
              <w:spacing w:after="160" w:line="259" w:lineRule="auto"/>
              <w:rPr>
                <w:lang w:val="fr-FR"/>
              </w:rPr>
            </w:pPr>
            <w:r w:rsidRPr="00EA5DCC">
              <w:rPr>
                <w:lang w:val="fr-FR"/>
              </w:rPr>
              <w:t>Cass.</w:t>
            </w:r>
            <w:r w:rsidR="00E64CFC">
              <w:rPr>
                <w:lang w:val="fr-FR"/>
              </w:rPr>
              <w:t>,</w:t>
            </w:r>
            <w:r w:rsidRPr="00EA5DCC">
              <w:rPr>
                <w:lang w:val="fr-FR"/>
              </w:rPr>
              <w:t xml:space="preserve"> </w:t>
            </w:r>
            <w:proofErr w:type="spellStart"/>
            <w:r w:rsidRPr="00EA5DCC">
              <w:rPr>
                <w:lang w:val="fr-FR"/>
              </w:rPr>
              <w:t>Sez</w:t>
            </w:r>
            <w:proofErr w:type="spellEnd"/>
            <w:r w:rsidRPr="00EA5DCC">
              <w:rPr>
                <w:lang w:val="fr-FR"/>
              </w:rPr>
              <w:t xml:space="preserve">. </w:t>
            </w:r>
            <w:r w:rsidR="00207B8E">
              <w:rPr>
                <w:lang w:val="fr-FR"/>
              </w:rPr>
              <w:t>5</w:t>
            </w:r>
            <w:r w:rsidRPr="00EA5DCC">
              <w:rPr>
                <w:lang w:val="fr-FR"/>
              </w:rPr>
              <w:t xml:space="preserve">, </w:t>
            </w:r>
            <w:r w:rsidR="00EA5DCC" w:rsidRPr="00EA5DCC">
              <w:rPr>
                <w:lang w:val="fr-FR"/>
              </w:rPr>
              <w:t xml:space="preserve">n. 187 </w:t>
            </w:r>
            <w:proofErr w:type="spellStart"/>
            <w:r w:rsidR="00EA5DCC" w:rsidRPr="00EA5DCC">
              <w:rPr>
                <w:lang w:val="fr-FR"/>
              </w:rPr>
              <w:t>del</w:t>
            </w:r>
            <w:proofErr w:type="spellEnd"/>
            <w:r w:rsidR="00EA5DCC" w:rsidRPr="00EA5DCC">
              <w:rPr>
                <w:lang w:val="fr-FR"/>
              </w:rPr>
              <w:t xml:space="preserve"> 0</w:t>
            </w:r>
            <w:r w:rsidRPr="00EA5DCC">
              <w:rPr>
                <w:lang w:val="fr-FR"/>
              </w:rPr>
              <w:t>7</w:t>
            </w:r>
            <w:r w:rsidR="00EA5DCC" w:rsidRPr="00EA5DCC">
              <w:rPr>
                <w:lang w:val="fr-FR"/>
              </w:rPr>
              <w:t>/01/</w:t>
            </w:r>
            <w:r w:rsidRPr="00EA5DCC">
              <w:rPr>
                <w:lang w:val="fr-FR"/>
              </w:rPr>
              <w:t>2025</w:t>
            </w:r>
          </w:p>
          <w:p w14:paraId="1B467DF5" w14:textId="012FD484" w:rsidR="007D45FD" w:rsidRPr="00EA5DCC" w:rsidRDefault="007D45FD" w:rsidP="006D511D">
            <w:pPr>
              <w:numPr>
                <w:ilvl w:val="0"/>
                <w:numId w:val="2"/>
              </w:numPr>
              <w:spacing w:after="160" w:line="259" w:lineRule="auto"/>
              <w:rPr>
                <w:lang w:val="fr-FR"/>
              </w:rPr>
            </w:pPr>
            <w:r w:rsidRPr="00EA5DCC">
              <w:rPr>
                <w:lang w:val="fr-FR"/>
              </w:rPr>
              <w:t>Cass.</w:t>
            </w:r>
            <w:r w:rsidR="00EA5DCC" w:rsidRPr="00EA5DCC">
              <w:rPr>
                <w:lang w:val="fr-FR"/>
              </w:rPr>
              <w:t>,</w:t>
            </w:r>
            <w:r w:rsidRPr="00EA5DCC">
              <w:rPr>
                <w:lang w:val="fr-FR"/>
              </w:rPr>
              <w:t xml:space="preserve"> </w:t>
            </w:r>
            <w:proofErr w:type="spellStart"/>
            <w:r w:rsidRPr="00EA5DCC">
              <w:rPr>
                <w:lang w:val="fr-FR"/>
              </w:rPr>
              <w:t>Sez</w:t>
            </w:r>
            <w:proofErr w:type="spellEnd"/>
            <w:r w:rsidRPr="00EA5DCC">
              <w:rPr>
                <w:lang w:val="fr-FR"/>
              </w:rPr>
              <w:t xml:space="preserve">. </w:t>
            </w:r>
            <w:r w:rsidR="00207B8E">
              <w:rPr>
                <w:lang w:val="fr-FR"/>
              </w:rPr>
              <w:t>5</w:t>
            </w:r>
            <w:r w:rsidRPr="00EA5DCC">
              <w:rPr>
                <w:lang w:val="fr-FR"/>
              </w:rPr>
              <w:t>,</w:t>
            </w:r>
            <w:r w:rsidR="00EA5DCC" w:rsidRPr="00EA5DCC">
              <w:rPr>
                <w:lang w:val="fr-FR"/>
              </w:rPr>
              <w:t xml:space="preserve"> </w:t>
            </w:r>
            <w:r w:rsidR="0077491E">
              <w:rPr>
                <w:lang w:val="fr-FR"/>
              </w:rPr>
              <w:t xml:space="preserve">ord., </w:t>
            </w:r>
            <w:r w:rsidR="00EA5DCC" w:rsidRPr="00EA5DCC">
              <w:rPr>
                <w:lang w:val="fr-FR"/>
              </w:rPr>
              <w:t xml:space="preserve">n. 22003 </w:t>
            </w:r>
            <w:proofErr w:type="spellStart"/>
            <w:r w:rsidR="00EA5DCC" w:rsidRPr="00EA5DCC">
              <w:rPr>
                <w:lang w:val="fr-FR"/>
              </w:rPr>
              <w:t>del</w:t>
            </w:r>
            <w:proofErr w:type="spellEnd"/>
            <w:r w:rsidRPr="00EA5DCC">
              <w:rPr>
                <w:lang w:val="fr-FR"/>
              </w:rPr>
              <w:t xml:space="preserve"> 12</w:t>
            </w:r>
            <w:r w:rsidR="00EA5DCC" w:rsidRPr="00EA5DCC">
              <w:rPr>
                <w:lang w:val="fr-FR"/>
              </w:rPr>
              <w:t>/07/2022</w:t>
            </w:r>
          </w:p>
          <w:p w14:paraId="1CBA6CAA" w14:textId="2FC22D37" w:rsidR="007D45FD" w:rsidRPr="00EA5DCC" w:rsidRDefault="007D45FD" w:rsidP="006D511D">
            <w:pPr>
              <w:numPr>
                <w:ilvl w:val="0"/>
                <w:numId w:val="2"/>
              </w:numPr>
              <w:spacing w:after="160" w:line="259" w:lineRule="auto"/>
              <w:rPr>
                <w:lang w:val="fr-FR"/>
              </w:rPr>
            </w:pPr>
            <w:r w:rsidRPr="00EA5DCC">
              <w:rPr>
                <w:lang w:val="fr-FR"/>
              </w:rPr>
              <w:t xml:space="preserve">Cass., </w:t>
            </w:r>
            <w:proofErr w:type="spellStart"/>
            <w:r w:rsidRPr="00EA5DCC">
              <w:rPr>
                <w:lang w:val="fr-FR"/>
              </w:rPr>
              <w:t>Sez</w:t>
            </w:r>
            <w:proofErr w:type="spellEnd"/>
            <w:r w:rsidRPr="00EA5DCC">
              <w:rPr>
                <w:lang w:val="fr-FR"/>
              </w:rPr>
              <w:t xml:space="preserve">. </w:t>
            </w:r>
            <w:r w:rsidR="00207B8E">
              <w:rPr>
                <w:lang w:val="fr-FR"/>
              </w:rPr>
              <w:t>5</w:t>
            </w:r>
            <w:r w:rsidRPr="00EA5DCC">
              <w:rPr>
                <w:lang w:val="fr-FR"/>
              </w:rPr>
              <w:t xml:space="preserve">, </w:t>
            </w:r>
            <w:r w:rsidR="00EA5DCC" w:rsidRPr="00EA5DCC">
              <w:rPr>
                <w:lang w:val="fr-FR"/>
              </w:rPr>
              <w:t xml:space="preserve">n. 14979 </w:t>
            </w:r>
            <w:proofErr w:type="spellStart"/>
            <w:r w:rsidR="00EA5DCC" w:rsidRPr="00EA5DCC">
              <w:rPr>
                <w:lang w:val="fr-FR"/>
              </w:rPr>
              <w:t>del</w:t>
            </w:r>
            <w:proofErr w:type="spellEnd"/>
            <w:r w:rsidR="00EA5DCC" w:rsidRPr="00EA5DCC">
              <w:rPr>
                <w:lang w:val="fr-FR"/>
              </w:rPr>
              <w:t xml:space="preserve"> </w:t>
            </w:r>
            <w:r w:rsidRPr="00EA5DCC">
              <w:rPr>
                <w:lang w:val="fr-FR"/>
              </w:rPr>
              <w:t>15</w:t>
            </w:r>
            <w:r w:rsidR="00EA5DCC" w:rsidRPr="00EA5DCC">
              <w:rPr>
                <w:lang w:val="fr-FR"/>
              </w:rPr>
              <w:t>/07/</w:t>
            </w:r>
            <w:r w:rsidRPr="00EA5DCC">
              <w:rPr>
                <w:lang w:val="fr-FR"/>
              </w:rPr>
              <w:t xml:space="preserve">2020 </w:t>
            </w:r>
          </w:p>
          <w:p w14:paraId="38079D8B" w14:textId="0117A817" w:rsidR="007D45FD" w:rsidRPr="00E64CFC" w:rsidRDefault="007D45FD" w:rsidP="00050028">
            <w:pPr>
              <w:numPr>
                <w:ilvl w:val="0"/>
                <w:numId w:val="2"/>
              </w:numPr>
              <w:spacing w:after="160" w:line="259" w:lineRule="auto"/>
              <w:rPr>
                <w:lang w:val="fr-FR"/>
              </w:rPr>
            </w:pPr>
            <w:r w:rsidRPr="00E64CFC">
              <w:rPr>
                <w:lang w:val="fr-FR"/>
              </w:rPr>
              <w:t xml:space="preserve">Cass., </w:t>
            </w:r>
            <w:proofErr w:type="spellStart"/>
            <w:r w:rsidRPr="00E64CFC">
              <w:rPr>
                <w:lang w:val="fr-FR"/>
              </w:rPr>
              <w:t>Sez</w:t>
            </w:r>
            <w:proofErr w:type="spellEnd"/>
            <w:r w:rsidRPr="00E64CFC">
              <w:rPr>
                <w:lang w:val="fr-FR"/>
              </w:rPr>
              <w:t xml:space="preserve">. </w:t>
            </w:r>
            <w:r w:rsidR="00207B8E">
              <w:rPr>
                <w:lang w:val="fr-FR"/>
              </w:rPr>
              <w:t>5</w:t>
            </w:r>
            <w:r w:rsidRPr="00E64CFC">
              <w:rPr>
                <w:lang w:val="fr-FR"/>
              </w:rPr>
              <w:t xml:space="preserve">, </w:t>
            </w:r>
            <w:r w:rsidR="00EA5DCC" w:rsidRPr="00E64CFC">
              <w:rPr>
                <w:lang w:val="fr-FR"/>
              </w:rPr>
              <w:t xml:space="preserve">n. 9586 </w:t>
            </w:r>
            <w:proofErr w:type="spellStart"/>
            <w:r w:rsidR="00EA5DCC" w:rsidRPr="00E64CFC">
              <w:rPr>
                <w:lang w:val="fr-FR"/>
              </w:rPr>
              <w:t>del</w:t>
            </w:r>
            <w:proofErr w:type="spellEnd"/>
            <w:r w:rsidR="00EA5DCC" w:rsidRPr="00E64CFC">
              <w:rPr>
                <w:lang w:val="fr-FR"/>
              </w:rPr>
              <w:t xml:space="preserve"> 0</w:t>
            </w:r>
            <w:r w:rsidRPr="00E64CFC">
              <w:rPr>
                <w:lang w:val="fr-FR"/>
              </w:rPr>
              <w:t>5</w:t>
            </w:r>
            <w:r w:rsidR="00EA5DCC" w:rsidRPr="00E64CFC">
              <w:rPr>
                <w:lang w:val="fr-FR"/>
              </w:rPr>
              <w:t>/04/2019</w:t>
            </w:r>
            <w:r w:rsidRPr="00E64CFC">
              <w:rPr>
                <w:lang w:val="fr-FR"/>
              </w:rPr>
              <w:t xml:space="preserve"> </w:t>
            </w:r>
          </w:p>
          <w:p w14:paraId="2E510ECB" w14:textId="7FBE7A93" w:rsidR="003E0B1D" w:rsidRPr="00CB5256" w:rsidRDefault="007D45FD" w:rsidP="00EA5DCC">
            <w:pPr>
              <w:numPr>
                <w:ilvl w:val="0"/>
                <w:numId w:val="2"/>
              </w:numPr>
              <w:spacing w:after="160" w:line="259" w:lineRule="auto"/>
              <w:rPr>
                <w:lang w:val="fr-FR"/>
              </w:rPr>
            </w:pPr>
            <w:r w:rsidRPr="007D45FD">
              <w:rPr>
                <w:lang w:val="fr-FR"/>
              </w:rPr>
              <w:t xml:space="preserve">Cass., </w:t>
            </w:r>
            <w:proofErr w:type="spellStart"/>
            <w:r w:rsidRPr="007D45FD">
              <w:rPr>
                <w:lang w:val="fr-FR"/>
              </w:rPr>
              <w:t>Sez</w:t>
            </w:r>
            <w:proofErr w:type="spellEnd"/>
            <w:r w:rsidRPr="007D45FD">
              <w:rPr>
                <w:lang w:val="fr-FR"/>
              </w:rPr>
              <w:t xml:space="preserve">. </w:t>
            </w:r>
            <w:r w:rsidR="00207B8E">
              <w:rPr>
                <w:lang w:val="fr-FR"/>
              </w:rPr>
              <w:t>5</w:t>
            </w:r>
            <w:r w:rsidRPr="007D45FD">
              <w:rPr>
                <w:lang w:val="fr-FR"/>
              </w:rPr>
              <w:t xml:space="preserve">, </w:t>
            </w:r>
            <w:r w:rsidR="00EA5DCC">
              <w:rPr>
                <w:lang w:val="fr-FR"/>
              </w:rPr>
              <w:t xml:space="preserve">n. 19896 </w:t>
            </w:r>
            <w:proofErr w:type="spellStart"/>
            <w:r w:rsidR="00EA5DCC">
              <w:rPr>
                <w:lang w:val="fr-FR"/>
              </w:rPr>
              <w:t>del</w:t>
            </w:r>
            <w:proofErr w:type="spellEnd"/>
            <w:r w:rsidR="00EA5DCC">
              <w:rPr>
                <w:lang w:val="fr-FR"/>
              </w:rPr>
              <w:t xml:space="preserve"> </w:t>
            </w:r>
            <w:r w:rsidRPr="007D45FD">
              <w:rPr>
                <w:lang w:val="fr-FR"/>
              </w:rPr>
              <w:t>5</w:t>
            </w:r>
            <w:r w:rsidR="00EA5DCC">
              <w:rPr>
                <w:lang w:val="fr-FR"/>
              </w:rPr>
              <w:t>/10/</w:t>
            </w:r>
            <w:r w:rsidRPr="007D45FD">
              <w:rPr>
                <w:lang w:val="fr-FR"/>
              </w:rPr>
              <w:t>2016</w:t>
            </w:r>
          </w:p>
        </w:tc>
      </w:tr>
      <w:tr w:rsidR="00EA5DCC" w:rsidRPr="00FB5B50" w14:paraId="677BFA9A" w14:textId="77777777" w:rsidTr="006D511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3C58" w14:textId="26DF241E" w:rsidR="00EA5DCC" w:rsidRPr="00CB5256" w:rsidRDefault="00207B8E" w:rsidP="006D511D">
            <w:pPr>
              <w:rPr>
                <w:b/>
                <w:bCs/>
                <w:i/>
                <w:iCs/>
                <w:u w:val="single"/>
              </w:rPr>
            </w:pPr>
            <w:r>
              <w:rPr>
                <w:b/>
                <w:bCs/>
                <w:i/>
                <w:iCs/>
                <w:u w:val="single"/>
              </w:rPr>
              <w:t>Vedi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AF24" w14:textId="0E263CBB" w:rsidR="00EA5DCC" w:rsidRPr="00FB5B50" w:rsidRDefault="00EA5DCC" w:rsidP="006D511D">
            <w:pPr>
              <w:numPr>
                <w:ilvl w:val="0"/>
                <w:numId w:val="2"/>
              </w:numPr>
            </w:pPr>
            <w:r w:rsidRPr="00FB5B50">
              <w:t>C</w:t>
            </w:r>
            <w:r w:rsidR="00FB5B50" w:rsidRPr="00FB5B50">
              <w:t>.</w:t>
            </w:r>
            <w:r w:rsidRPr="00FB5B50">
              <w:t>G</w:t>
            </w:r>
            <w:r w:rsidR="00FB5B50" w:rsidRPr="00FB5B50">
              <w:t>.</w:t>
            </w:r>
            <w:r w:rsidRPr="00FB5B50">
              <w:t>U</w:t>
            </w:r>
            <w:r w:rsidR="00FB5B50" w:rsidRPr="00FB5B50">
              <w:t>.</w:t>
            </w:r>
            <w:r w:rsidRPr="00FB5B50">
              <w:t>E</w:t>
            </w:r>
            <w:r w:rsidR="00FB5B50" w:rsidRPr="00FB5B50">
              <w:t xml:space="preserve">. </w:t>
            </w:r>
            <w:r w:rsidRPr="00FB5B50">
              <w:t xml:space="preserve"> </w:t>
            </w:r>
            <w:r w:rsidR="00FB5B50">
              <w:t>8 novembre 2018,</w:t>
            </w:r>
            <w:r w:rsidRPr="00FB5B50">
              <w:t xml:space="preserve"> </w:t>
            </w:r>
            <w:r w:rsidR="00FB5B50" w:rsidRPr="00FB5B50">
              <w:t xml:space="preserve">in causa </w:t>
            </w:r>
            <w:r w:rsidRPr="00FB5B50">
              <w:t>C-495/17</w:t>
            </w:r>
          </w:p>
        </w:tc>
      </w:tr>
      <w:tr w:rsidR="003E0B1D" w:rsidRPr="00CB5256" w14:paraId="0E5BBB7F" w14:textId="77777777" w:rsidTr="006D511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26F80" w14:textId="77777777" w:rsidR="003E0B1D" w:rsidRPr="00CB5256" w:rsidRDefault="003E0B1D" w:rsidP="006D511D">
            <w:pPr>
              <w:spacing w:after="160" w:line="259" w:lineRule="auto"/>
              <w:rPr>
                <w:b/>
                <w:bCs/>
                <w:i/>
                <w:iCs/>
                <w:u w:val="single"/>
              </w:rPr>
            </w:pPr>
            <w:r w:rsidRPr="00CB5256">
              <w:rPr>
                <w:b/>
                <w:bCs/>
                <w:i/>
                <w:iCs/>
                <w:u w:val="single"/>
              </w:rPr>
              <w:t xml:space="preserve">Anno </w:t>
            </w:r>
            <w:proofErr w:type="spellStart"/>
            <w:r w:rsidRPr="00CB5256">
              <w:rPr>
                <w:b/>
                <w:bCs/>
                <w:i/>
                <w:iCs/>
                <w:u w:val="single"/>
              </w:rPr>
              <w:t>pubb</w:t>
            </w:r>
            <w:proofErr w:type="spellEnd"/>
            <w:r w:rsidRPr="00CB5256">
              <w:rPr>
                <w:b/>
                <w:bCs/>
                <w:i/>
                <w:iCs/>
                <w:u w:val="single"/>
              </w:rPr>
              <w:t>.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C2C48" w14:textId="77777777" w:rsidR="003E0B1D" w:rsidRPr="00CB5256" w:rsidRDefault="003E0B1D" w:rsidP="006D511D">
            <w:pPr>
              <w:numPr>
                <w:ilvl w:val="0"/>
                <w:numId w:val="2"/>
              </w:numPr>
              <w:spacing w:after="160" w:line="259" w:lineRule="auto"/>
            </w:pPr>
            <w:r w:rsidRPr="00CB5256">
              <w:t>2025</w:t>
            </w:r>
          </w:p>
        </w:tc>
      </w:tr>
    </w:tbl>
    <w:p w14:paraId="42C5AF8D" w14:textId="77777777" w:rsidR="00915F0C" w:rsidRDefault="00915F0C" w:rsidP="00207B8E"/>
    <w:sectPr w:rsidR="00915F0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836F2"/>
    <w:multiLevelType w:val="hybridMultilevel"/>
    <w:tmpl w:val="CEEAA386"/>
    <w:lvl w:ilvl="0" w:tplc="F03A90A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66BD3"/>
    <w:multiLevelType w:val="hybridMultilevel"/>
    <w:tmpl w:val="3D626C24"/>
    <w:lvl w:ilvl="0" w:tplc="8892F3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F1809"/>
    <w:multiLevelType w:val="hybridMultilevel"/>
    <w:tmpl w:val="A98E2060"/>
    <w:lvl w:ilvl="0" w:tplc="E70C346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b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4887956">
    <w:abstractNumId w:val="1"/>
  </w:num>
  <w:num w:numId="2" w16cid:durableId="380248498">
    <w:abstractNumId w:val="0"/>
  </w:num>
  <w:num w:numId="3" w16cid:durableId="1346174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2F4"/>
    <w:rsid w:val="0000515E"/>
    <w:rsid w:val="00021C99"/>
    <w:rsid w:val="00050028"/>
    <w:rsid w:val="000A2E68"/>
    <w:rsid w:val="001524A8"/>
    <w:rsid w:val="00207B8E"/>
    <w:rsid w:val="00223AEC"/>
    <w:rsid w:val="00360081"/>
    <w:rsid w:val="0038159A"/>
    <w:rsid w:val="003E0B1D"/>
    <w:rsid w:val="004169B7"/>
    <w:rsid w:val="00500BEB"/>
    <w:rsid w:val="006023F4"/>
    <w:rsid w:val="0077491E"/>
    <w:rsid w:val="007D45FD"/>
    <w:rsid w:val="00876030"/>
    <w:rsid w:val="008B33C0"/>
    <w:rsid w:val="00915F0C"/>
    <w:rsid w:val="00AF71A9"/>
    <w:rsid w:val="00C566DA"/>
    <w:rsid w:val="00DA39B3"/>
    <w:rsid w:val="00DC0480"/>
    <w:rsid w:val="00E05FE0"/>
    <w:rsid w:val="00E64CFC"/>
    <w:rsid w:val="00EA5DCC"/>
    <w:rsid w:val="00EC72F4"/>
    <w:rsid w:val="00FB5B50"/>
    <w:rsid w:val="00FC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E358A"/>
  <w15:chartTrackingRefBased/>
  <w15:docId w15:val="{50DB0E25-DA21-4B96-8D06-30D48D06B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E0B1D"/>
  </w:style>
  <w:style w:type="paragraph" w:styleId="Titolo1">
    <w:name w:val="heading 1"/>
    <w:basedOn w:val="Normale"/>
    <w:next w:val="Normale"/>
    <w:link w:val="Titolo1Carattere"/>
    <w:uiPriority w:val="9"/>
    <w:qFormat/>
    <w:rsid w:val="00EC72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C72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C72F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C72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C72F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C72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C72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C72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C72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C72F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C72F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C72F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C72F4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C72F4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C72F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C72F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C72F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C72F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C72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C72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C72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C72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C72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C72F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C72F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C72F4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C72F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C72F4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C72F4"/>
    <w:rPr>
      <w:b/>
      <w:bCs/>
      <w:smallCaps/>
      <w:color w:val="2E74B5" w:themeColor="accent1" w:themeShade="BF"/>
      <w:spacing w:val="5"/>
    </w:rPr>
  </w:style>
  <w:style w:type="table" w:styleId="Grigliatabella">
    <w:name w:val="Table Grid"/>
    <w:basedOn w:val="Tabellanormale"/>
    <w:uiPriority w:val="39"/>
    <w:rsid w:val="003E0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0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165</Words>
  <Characters>943</Characters>
  <Application>Microsoft Office Word</Application>
  <DocSecurity>4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MALANETTO Paola</dc:creator>
  <cp:keywords/>
  <dc:description/>
  <cp:lastModifiedBy>Alessandra ORLANDI</cp:lastModifiedBy>
  <cp:revision>2</cp:revision>
  <dcterms:created xsi:type="dcterms:W3CDTF">2025-09-10T09:57:00Z</dcterms:created>
  <dcterms:modified xsi:type="dcterms:W3CDTF">2025-09-10T09:57:00Z</dcterms:modified>
</cp:coreProperties>
</file>